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D02D760" w14:textId="77777777" w:rsidR="007D235A" w:rsidRPr="00E4508D" w:rsidRDefault="00FE7A65">
      <w:pPr>
        <w:pStyle w:val="CVKeypointHdr"/>
        <w:jc w:val="center"/>
        <w:rPr>
          <w:color w:val="767171" w:themeColor="background2" w:themeShade="80"/>
        </w:rPr>
      </w:pPr>
      <w:r w:rsidRPr="00E4508D">
        <w:rPr>
          <w:color w:val="767171" w:themeColor="background2" w:themeShade="80"/>
          <w:sz w:val="54"/>
          <w:szCs w:val="54"/>
        </w:rPr>
        <w:t>Dave Parratt</w:t>
      </w:r>
    </w:p>
    <w:p w14:paraId="110D5086" w14:textId="2DDE7904" w:rsidR="007D235A" w:rsidRPr="009278FA" w:rsidRDefault="00FE7A65">
      <w:pPr>
        <w:pStyle w:val="CVKeypoint"/>
        <w:jc w:val="center"/>
        <w:rPr>
          <w:rFonts w:ascii="Calibri" w:hAnsi="Calibri" w:cs="Calibri"/>
          <w:b/>
          <w:bCs/>
          <w:sz w:val="28"/>
          <w:szCs w:val="28"/>
        </w:rPr>
      </w:pPr>
      <w:r w:rsidRPr="009278FA">
        <w:rPr>
          <w:rFonts w:ascii="Calibri" w:hAnsi="Calibri" w:cs="Calibri"/>
          <w:b/>
          <w:bCs/>
          <w:sz w:val="28"/>
          <w:szCs w:val="28"/>
        </w:rPr>
        <w:t>Management Consultant - Portfolio/</w:t>
      </w:r>
      <w:r w:rsidR="009278FA" w:rsidRPr="009278FA">
        <w:rPr>
          <w:rFonts w:ascii="Calibri" w:hAnsi="Calibri" w:cs="Calibri"/>
          <w:b/>
          <w:bCs/>
          <w:sz w:val="28"/>
          <w:szCs w:val="28"/>
        </w:rPr>
        <w:t xml:space="preserve"> </w:t>
      </w:r>
      <w:proofErr w:type="spellStart"/>
      <w:r w:rsidRPr="009278FA">
        <w:rPr>
          <w:rFonts w:ascii="Calibri" w:hAnsi="Calibri" w:cs="Calibri"/>
          <w:b/>
          <w:bCs/>
          <w:sz w:val="28"/>
          <w:szCs w:val="28"/>
        </w:rPr>
        <w:t>Programme</w:t>
      </w:r>
      <w:proofErr w:type="spellEnd"/>
      <w:r w:rsidRPr="009278FA">
        <w:rPr>
          <w:rFonts w:ascii="Calibri" w:hAnsi="Calibri" w:cs="Calibri"/>
          <w:b/>
          <w:bCs/>
          <w:sz w:val="28"/>
          <w:szCs w:val="28"/>
        </w:rPr>
        <w:t>/</w:t>
      </w:r>
      <w:r w:rsidR="009278FA" w:rsidRPr="009278FA">
        <w:rPr>
          <w:rFonts w:ascii="Calibri" w:hAnsi="Calibri" w:cs="Calibri"/>
          <w:b/>
          <w:bCs/>
          <w:sz w:val="28"/>
          <w:szCs w:val="28"/>
        </w:rPr>
        <w:t xml:space="preserve"> </w:t>
      </w:r>
      <w:r w:rsidRPr="009278FA">
        <w:rPr>
          <w:rFonts w:ascii="Calibri" w:hAnsi="Calibri" w:cs="Calibri"/>
          <w:b/>
          <w:bCs/>
          <w:sz w:val="28"/>
          <w:szCs w:val="28"/>
        </w:rPr>
        <w:t>Project</w:t>
      </w:r>
      <w:r w:rsidR="009278FA" w:rsidRPr="009278FA">
        <w:rPr>
          <w:rFonts w:ascii="Calibri" w:hAnsi="Calibri" w:cs="Calibri"/>
          <w:b/>
          <w:bCs/>
          <w:sz w:val="28"/>
          <w:szCs w:val="28"/>
        </w:rPr>
        <w:t xml:space="preserve"> </w:t>
      </w:r>
      <w:r w:rsidRPr="009278FA">
        <w:rPr>
          <w:rFonts w:ascii="Calibri" w:hAnsi="Calibri" w:cs="Calibri"/>
          <w:b/>
          <w:bCs/>
          <w:sz w:val="28"/>
          <w:szCs w:val="28"/>
        </w:rPr>
        <w:t>Management</w:t>
      </w:r>
    </w:p>
    <w:p w14:paraId="3BE98304" w14:textId="76991A2D" w:rsidR="009278FA" w:rsidRPr="000D4F35" w:rsidRDefault="00A97DBD" w:rsidP="00A97DBD">
      <w:pPr>
        <w:pStyle w:val="CVKeypoint"/>
        <w:rPr>
          <w:rFonts w:ascii="Calibri" w:hAnsi="Calibri" w:cs="Calibri"/>
          <w:bCs/>
          <w:sz w:val="28"/>
          <w:szCs w:val="28"/>
        </w:rPr>
      </w:pPr>
      <w:r>
        <w:rPr>
          <w:rFonts w:ascii="Calibri" w:hAnsi="Calibri" w:cs="Calibri"/>
          <w:noProof/>
          <w:sz w:val="30"/>
          <w:szCs w:val="30"/>
        </w:rPr>
        <mc:AlternateContent>
          <mc:Choice Requires="wps">
            <w:drawing>
              <wp:anchor distT="0" distB="0" distL="114300" distR="114300" simplePos="0" relativeHeight="251690496" behindDoc="0" locked="0" layoutInCell="1" allowOverlap="1" wp14:anchorId="64AF8AB6" wp14:editId="03482980">
                <wp:simplePos x="0" y="0"/>
                <wp:positionH relativeFrom="column">
                  <wp:posOffset>-66675</wp:posOffset>
                </wp:positionH>
                <wp:positionV relativeFrom="paragraph">
                  <wp:posOffset>740410</wp:posOffset>
                </wp:positionV>
                <wp:extent cx="2292350" cy="2352675"/>
                <wp:effectExtent l="0" t="0" r="0" b="0"/>
                <wp:wrapNone/>
                <wp:docPr id="1" name="Text Box 1"/>
                <wp:cNvGraphicFramePr/>
                <a:graphic xmlns:a="http://schemas.openxmlformats.org/drawingml/2006/main">
                  <a:graphicData uri="http://schemas.microsoft.com/office/word/2010/wordprocessingShape">
                    <wps:wsp>
                      <wps:cNvSpPr txBox="1"/>
                      <wps:spPr>
                        <a:xfrm>
                          <a:off x="0" y="0"/>
                          <a:ext cx="2292350" cy="23526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68248B0F" w14:textId="77777777" w:rsidR="0084177A" w:rsidRPr="00E4508D" w:rsidRDefault="0084177A" w:rsidP="0084177A">
                            <w:pPr>
                              <w:pStyle w:val="CVKeypoint"/>
                              <w:tabs>
                                <w:tab w:val="clear" w:pos="360"/>
                                <w:tab w:val="left" w:pos="2880"/>
                              </w:tabs>
                              <w:spacing w:before="0"/>
                              <w:jc w:val="center"/>
                              <w:rPr>
                                <w:rFonts w:ascii="Arial" w:hAnsi="Arial" w:cs="Arial"/>
                                <w:bCs/>
                                <w:color w:val="767171" w:themeColor="background2" w:themeShade="80"/>
                                <w:sz w:val="22"/>
                                <w:szCs w:val="22"/>
                              </w:rPr>
                            </w:pPr>
                            <w:r w:rsidRPr="00E4508D">
                              <w:rPr>
                                <w:rFonts w:ascii="Arial" w:hAnsi="Arial" w:cs="Arial"/>
                                <w:bCs/>
                                <w:color w:val="767171" w:themeColor="background2" w:themeShade="80"/>
                                <w:sz w:val="22"/>
                                <w:szCs w:val="22"/>
                              </w:rPr>
                              <w:t>New Product Launches</w:t>
                            </w:r>
                          </w:p>
                          <w:p w14:paraId="5CF7BFED" w14:textId="77777777" w:rsidR="0084177A" w:rsidRPr="00E4508D" w:rsidRDefault="0084177A" w:rsidP="0084177A">
                            <w:pPr>
                              <w:pStyle w:val="CVKeypoint"/>
                              <w:tabs>
                                <w:tab w:val="clear" w:pos="360"/>
                                <w:tab w:val="left" w:pos="2880"/>
                              </w:tabs>
                              <w:spacing w:before="0"/>
                              <w:jc w:val="center"/>
                              <w:rPr>
                                <w:rFonts w:ascii="Arial" w:hAnsi="Arial" w:cs="Arial"/>
                                <w:bCs/>
                                <w:color w:val="767171" w:themeColor="background2" w:themeShade="80"/>
                                <w:sz w:val="22"/>
                                <w:szCs w:val="22"/>
                              </w:rPr>
                            </w:pPr>
                            <w:r w:rsidRPr="00E4508D">
                              <w:rPr>
                                <w:rFonts w:ascii="Arial" w:hAnsi="Arial" w:cs="Arial"/>
                                <w:bCs/>
                                <w:color w:val="767171" w:themeColor="background2" w:themeShade="80"/>
                                <w:sz w:val="22"/>
                                <w:szCs w:val="22"/>
                              </w:rPr>
                              <w:t>Business Transformation</w:t>
                            </w:r>
                          </w:p>
                          <w:p w14:paraId="24C54DA6" w14:textId="77777777" w:rsidR="00A97DBD" w:rsidRDefault="00A97DBD" w:rsidP="0084177A">
                            <w:pPr>
                              <w:pStyle w:val="CVKeypoint"/>
                              <w:tabs>
                                <w:tab w:val="clear" w:pos="360"/>
                                <w:tab w:val="left" w:pos="2880"/>
                              </w:tabs>
                              <w:spacing w:before="0"/>
                              <w:jc w:val="center"/>
                              <w:rPr>
                                <w:rFonts w:ascii="Arial" w:hAnsi="Arial" w:cs="Arial"/>
                                <w:bCs/>
                                <w:color w:val="767171" w:themeColor="background2" w:themeShade="80"/>
                                <w:sz w:val="22"/>
                                <w:szCs w:val="22"/>
                              </w:rPr>
                            </w:pPr>
                            <w:r>
                              <w:rPr>
                                <w:rFonts w:ascii="Arial" w:hAnsi="Arial" w:cs="Arial"/>
                                <w:bCs/>
                                <w:color w:val="767171" w:themeColor="background2" w:themeShade="80"/>
                                <w:sz w:val="22"/>
                                <w:szCs w:val="22"/>
                              </w:rPr>
                              <w:t>Client Management</w:t>
                            </w:r>
                          </w:p>
                          <w:p w14:paraId="278ABC25" w14:textId="20F9A896" w:rsidR="0084177A" w:rsidRPr="00E4508D" w:rsidRDefault="0084177A" w:rsidP="0084177A">
                            <w:pPr>
                              <w:pStyle w:val="CVKeypoint"/>
                              <w:tabs>
                                <w:tab w:val="clear" w:pos="360"/>
                                <w:tab w:val="left" w:pos="2880"/>
                              </w:tabs>
                              <w:spacing w:before="0"/>
                              <w:jc w:val="center"/>
                              <w:rPr>
                                <w:rFonts w:ascii="Arial" w:hAnsi="Arial" w:cs="Arial"/>
                                <w:bCs/>
                                <w:color w:val="767171" w:themeColor="background2" w:themeShade="80"/>
                                <w:sz w:val="22"/>
                                <w:szCs w:val="22"/>
                              </w:rPr>
                            </w:pPr>
                            <w:r w:rsidRPr="00E4508D">
                              <w:rPr>
                                <w:rFonts w:ascii="Arial" w:hAnsi="Arial" w:cs="Arial"/>
                                <w:bCs/>
                                <w:color w:val="767171" w:themeColor="background2" w:themeShade="80"/>
                                <w:sz w:val="22"/>
                                <w:szCs w:val="22"/>
                              </w:rPr>
                              <w:t>Platform Migration</w:t>
                            </w:r>
                          </w:p>
                          <w:p w14:paraId="10609124" w14:textId="77777777" w:rsidR="0084177A" w:rsidRPr="00E4508D" w:rsidRDefault="0084177A" w:rsidP="0084177A">
                            <w:pPr>
                              <w:pStyle w:val="CVKeypoint"/>
                              <w:tabs>
                                <w:tab w:val="clear" w:pos="360"/>
                                <w:tab w:val="left" w:pos="2880"/>
                              </w:tabs>
                              <w:spacing w:before="0"/>
                              <w:jc w:val="center"/>
                              <w:rPr>
                                <w:rFonts w:ascii="Arial" w:hAnsi="Arial" w:cs="Arial"/>
                                <w:bCs/>
                                <w:color w:val="767171" w:themeColor="background2" w:themeShade="80"/>
                                <w:sz w:val="22"/>
                                <w:szCs w:val="22"/>
                              </w:rPr>
                            </w:pPr>
                            <w:r w:rsidRPr="00E4508D">
                              <w:rPr>
                                <w:rFonts w:ascii="Arial" w:hAnsi="Arial" w:cs="Arial"/>
                                <w:bCs/>
                                <w:color w:val="767171" w:themeColor="background2" w:themeShade="80"/>
                                <w:sz w:val="22"/>
                                <w:szCs w:val="22"/>
                              </w:rPr>
                              <w:t>Data Migration</w:t>
                            </w:r>
                          </w:p>
                          <w:p w14:paraId="63ACC04F" w14:textId="77777777" w:rsidR="0084177A" w:rsidRPr="00E4508D" w:rsidRDefault="0084177A" w:rsidP="0084177A">
                            <w:pPr>
                              <w:pStyle w:val="CVKeypoint"/>
                              <w:tabs>
                                <w:tab w:val="clear" w:pos="360"/>
                                <w:tab w:val="left" w:pos="2880"/>
                              </w:tabs>
                              <w:spacing w:before="0"/>
                              <w:jc w:val="center"/>
                              <w:rPr>
                                <w:rFonts w:ascii="Arial" w:hAnsi="Arial" w:cs="Arial"/>
                                <w:bCs/>
                                <w:color w:val="767171" w:themeColor="background2" w:themeShade="80"/>
                                <w:sz w:val="22"/>
                                <w:szCs w:val="22"/>
                              </w:rPr>
                            </w:pPr>
                            <w:r w:rsidRPr="00E4508D">
                              <w:rPr>
                                <w:rFonts w:ascii="Arial" w:hAnsi="Arial" w:cs="Arial"/>
                                <w:bCs/>
                                <w:color w:val="767171" w:themeColor="background2" w:themeShade="80"/>
                                <w:sz w:val="22"/>
                                <w:szCs w:val="22"/>
                              </w:rPr>
                              <w:t>Loan Management Solutions</w:t>
                            </w:r>
                          </w:p>
                          <w:p w14:paraId="755A734F" w14:textId="77777777" w:rsidR="0084177A" w:rsidRPr="00E4508D" w:rsidRDefault="0084177A" w:rsidP="0084177A">
                            <w:pPr>
                              <w:pStyle w:val="CVKeypoint"/>
                              <w:tabs>
                                <w:tab w:val="clear" w:pos="360"/>
                                <w:tab w:val="left" w:pos="2880"/>
                              </w:tabs>
                              <w:spacing w:before="0"/>
                              <w:jc w:val="center"/>
                              <w:rPr>
                                <w:rFonts w:ascii="Arial" w:hAnsi="Arial" w:cs="Arial"/>
                                <w:bCs/>
                                <w:color w:val="767171" w:themeColor="background2" w:themeShade="80"/>
                                <w:sz w:val="22"/>
                                <w:szCs w:val="22"/>
                              </w:rPr>
                            </w:pPr>
                            <w:r w:rsidRPr="00E4508D">
                              <w:rPr>
                                <w:rFonts w:ascii="Arial" w:hAnsi="Arial" w:cs="Arial"/>
                                <w:bCs/>
                                <w:color w:val="767171" w:themeColor="background2" w:themeShade="80"/>
                                <w:sz w:val="22"/>
                                <w:szCs w:val="22"/>
                              </w:rPr>
                              <w:t>Online and Mobile products</w:t>
                            </w:r>
                          </w:p>
                          <w:p w14:paraId="2A068B05" w14:textId="77777777" w:rsidR="0084177A" w:rsidRPr="00E4508D" w:rsidRDefault="0084177A" w:rsidP="0084177A">
                            <w:pPr>
                              <w:pStyle w:val="CVKeypoint"/>
                              <w:tabs>
                                <w:tab w:val="clear" w:pos="360"/>
                                <w:tab w:val="left" w:pos="2880"/>
                              </w:tabs>
                              <w:spacing w:before="0"/>
                              <w:jc w:val="center"/>
                              <w:rPr>
                                <w:rFonts w:ascii="Arial" w:hAnsi="Arial" w:cs="Arial"/>
                                <w:bCs/>
                                <w:color w:val="767171" w:themeColor="background2" w:themeShade="80"/>
                                <w:sz w:val="22"/>
                                <w:szCs w:val="22"/>
                              </w:rPr>
                            </w:pPr>
                            <w:r w:rsidRPr="00E4508D">
                              <w:rPr>
                                <w:rFonts w:ascii="Arial" w:hAnsi="Arial" w:cs="Arial"/>
                                <w:bCs/>
                                <w:color w:val="767171" w:themeColor="background2" w:themeShade="80"/>
                                <w:sz w:val="22"/>
                                <w:szCs w:val="22"/>
                              </w:rPr>
                              <w:t>International Offerings</w:t>
                            </w:r>
                          </w:p>
                          <w:p w14:paraId="58101941" w14:textId="77777777" w:rsidR="0084177A" w:rsidRPr="00E4508D" w:rsidRDefault="0084177A" w:rsidP="0084177A">
                            <w:pPr>
                              <w:pStyle w:val="CVKeypoint"/>
                              <w:tabs>
                                <w:tab w:val="clear" w:pos="360"/>
                                <w:tab w:val="left" w:pos="2880"/>
                              </w:tabs>
                              <w:spacing w:before="0"/>
                              <w:jc w:val="center"/>
                              <w:rPr>
                                <w:rFonts w:ascii="Arial" w:hAnsi="Arial" w:cs="Arial"/>
                                <w:bCs/>
                                <w:color w:val="767171" w:themeColor="background2" w:themeShade="80"/>
                                <w:sz w:val="22"/>
                                <w:szCs w:val="22"/>
                              </w:rPr>
                            </w:pPr>
                            <w:r w:rsidRPr="00E4508D">
                              <w:rPr>
                                <w:rFonts w:ascii="Arial" w:hAnsi="Arial" w:cs="Arial"/>
                                <w:bCs/>
                                <w:color w:val="767171" w:themeColor="background2" w:themeShade="80"/>
                                <w:sz w:val="22"/>
                                <w:szCs w:val="22"/>
                              </w:rPr>
                              <w:t>Stakeholder Management</w:t>
                            </w:r>
                          </w:p>
                          <w:p w14:paraId="7CA5B5AA" w14:textId="77777777" w:rsidR="0084177A" w:rsidRPr="00E4508D" w:rsidRDefault="0084177A" w:rsidP="0084177A">
                            <w:pPr>
                              <w:pStyle w:val="CVKeypoint"/>
                              <w:tabs>
                                <w:tab w:val="clear" w:pos="360"/>
                                <w:tab w:val="left" w:pos="2880"/>
                              </w:tabs>
                              <w:spacing w:before="0"/>
                              <w:jc w:val="center"/>
                              <w:rPr>
                                <w:rFonts w:ascii="Arial" w:hAnsi="Arial" w:cs="Arial"/>
                                <w:bCs/>
                                <w:color w:val="767171" w:themeColor="background2" w:themeShade="80"/>
                                <w:sz w:val="22"/>
                                <w:szCs w:val="22"/>
                              </w:rPr>
                            </w:pPr>
                            <w:r w:rsidRPr="00E4508D">
                              <w:rPr>
                                <w:rFonts w:ascii="Arial" w:hAnsi="Arial" w:cs="Arial"/>
                                <w:bCs/>
                                <w:color w:val="767171" w:themeColor="background2" w:themeShade="80"/>
                                <w:sz w:val="22"/>
                                <w:szCs w:val="22"/>
                              </w:rPr>
                              <w:t>Process Modelling</w:t>
                            </w:r>
                          </w:p>
                          <w:p w14:paraId="7C373FE7" w14:textId="77777777" w:rsidR="0084177A" w:rsidRPr="00E4508D" w:rsidRDefault="0084177A" w:rsidP="0084177A">
                            <w:pPr>
                              <w:pStyle w:val="CVKeypoint"/>
                              <w:tabs>
                                <w:tab w:val="clear" w:pos="360"/>
                                <w:tab w:val="left" w:pos="2880"/>
                              </w:tabs>
                              <w:spacing w:before="0"/>
                              <w:jc w:val="center"/>
                              <w:rPr>
                                <w:rFonts w:ascii="Arial" w:hAnsi="Arial" w:cs="Arial"/>
                                <w:bCs/>
                                <w:color w:val="767171" w:themeColor="background2" w:themeShade="80"/>
                                <w:sz w:val="22"/>
                                <w:szCs w:val="22"/>
                              </w:rPr>
                            </w:pPr>
                            <w:r w:rsidRPr="00E4508D">
                              <w:rPr>
                                <w:rFonts w:ascii="Arial" w:hAnsi="Arial" w:cs="Arial"/>
                                <w:bCs/>
                                <w:color w:val="767171" w:themeColor="background2" w:themeShade="80"/>
                                <w:sz w:val="22"/>
                                <w:szCs w:val="22"/>
                              </w:rPr>
                              <w:t>Process re-engineering</w:t>
                            </w:r>
                          </w:p>
                          <w:p w14:paraId="0CA66810" w14:textId="787483A6" w:rsidR="0084177A" w:rsidRPr="00E4508D" w:rsidRDefault="0084177A" w:rsidP="0084177A">
                            <w:pPr>
                              <w:pStyle w:val="CVKeypoint"/>
                              <w:tabs>
                                <w:tab w:val="clear" w:pos="360"/>
                                <w:tab w:val="left" w:pos="2880"/>
                              </w:tabs>
                              <w:spacing w:before="0"/>
                              <w:jc w:val="center"/>
                              <w:rPr>
                                <w:rFonts w:ascii="Arial" w:hAnsi="Arial" w:cs="Arial"/>
                                <w:color w:val="767171" w:themeColor="background2" w:themeShade="80"/>
                                <w:sz w:val="22"/>
                                <w:szCs w:val="22"/>
                              </w:rPr>
                            </w:pPr>
                            <w:r w:rsidRPr="00E4508D">
                              <w:rPr>
                                <w:rFonts w:ascii="Arial" w:hAnsi="Arial" w:cs="Arial"/>
                                <w:bCs/>
                                <w:color w:val="767171" w:themeColor="background2" w:themeShade="80"/>
                                <w:sz w:val="22"/>
                                <w:szCs w:val="22"/>
                              </w:rPr>
                              <w:t>Facilitation</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AF8AB6" id="_x0000_t202" coordsize="21600,21600" o:spt="202" path="m,l,21600r21600,l21600,xe">
                <v:stroke joinstyle="miter"/>
                <v:path gradientshapeok="t" o:connecttype="rect"/>
              </v:shapetype>
              <v:shape id="Text Box 1" o:spid="_x0000_s1026" type="#_x0000_t202" style="position:absolute;margin-left:-5.25pt;margin-top:58.3pt;width:180.5pt;height:185.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" filled="f" stroked="f" strokeweight=".5pt">
                <v:textbox inset="4pt,4pt,4pt,4pt">
                  <w:txbxContent>
                    <w:p w14:paraId="68248B0F" w14:textId="77777777" w:rsidR="0084177A" w:rsidRPr="00E4508D" w:rsidRDefault="0084177A" w:rsidP="0084177A">
                      <w:pPr>
                        <w:pStyle w:val="CVKeypoint"/>
                        <w:tabs>
                          <w:tab w:val="clear" w:pos="360"/>
                          <w:tab w:val="left" w:pos="2880"/>
                        </w:tabs>
                        <w:spacing w:before="0"/>
                        <w:jc w:val="center"/>
                        <w:rPr>
                          <w:rFonts w:ascii="Arial" w:hAnsi="Arial" w:cs="Arial"/>
                          <w:bCs/>
                          <w:color w:val="767171" w:themeColor="background2" w:themeShade="80"/>
                          <w:sz w:val="22"/>
                          <w:szCs w:val="22"/>
                        </w:rPr>
                      </w:pPr>
                      <w:r w:rsidRPr="00E4508D">
                        <w:rPr>
                          <w:rFonts w:ascii="Arial" w:hAnsi="Arial" w:cs="Arial"/>
                          <w:bCs/>
                          <w:color w:val="767171" w:themeColor="background2" w:themeShade="80"/>
                          <w:sz w:val="22"/>
                          <w:szCs w:val="22"/>
                        </w:rPr>
                        <w:t>New Product Launches</w:t>
                      </w:r>
                    </w:p>
                    <w:p w14:paraId="5CF7BFED" w14:textId="77777777" w:rsidR="0084177A" w:rsidRPr="00E4508D" w:rsidRDefault="0084177A" w:rsidP="0084177A">
                      <w:pPr>
                        <w:pStyle w:val="CVKeypoint"/>
                        <w:tabs>
                          <w:tab w:val="clear" w:pos="360"/>
                          <w:tab w:val="left" w:pos="2880"/>
                        </w:tabs>
                        <w:spacing w:before="0"/>
                        <w:jc w:val="center"/>
                        <w:rPr>
                          <w:rFonts w:ascii="Arial" w:hAnsi="Arial" w:cs="Arial"/>
                          <w:bCs/>
                          <w:color w:val="767171" w:themeColor="background2" w:themeShade="80"/>
                          <w:sz w:val="22"/>
                          <w:szCs w:val="22"/>
                        </w:rPr>
                      </w:pPr>
                      <w:r w:rsidRPr="00E4508D">
                        <w:rPr>
                          <w:rFonts w:ascii="Arial" w:hAnsi="Arial" w:cs="Arial"/>
                          <w:bCs/>
                          <w:color w:val="767171" w:themeColor="background2" w:themeShade="80"/>
                          <w:sz w:val="22"/>
                          <w:szCs w:val="22"/>
                        </w:rPr>
                        <w:t>Business Transformation</w:t>
                      </w:r>
                    </w:p>
                    <w:p w14:paraId="24C54DA6" w14:textId="77777777" w:rsidR="00A97DBD" w:rsidRDefault="00A97DBD" w:rsidP="0084177A">
                      <w:pPr>
                        <w:pStyle w:val="CVKeypoint"/>
                        <w:tabs>
                          <w:tab w:val="clear" w:pos="360"/>
                          <w:tab w:val="left" w:pos="2880"/>
                        </w:tabs>
                        <w:spacing w:before="0"/>
                        <w:jc w:val="center"/>
                        <w:rPr>
                          <w:rFonts w:ascii="Arial" w:hAnsi="Arial" w:cs="Arial"/>
                          <w:bCs/>
                          <w:color w:val="767171" w:themeColor="background2" w:themeShade="80"/>
                          <w:sz w:val="22"/>
                          <w:szCs w:val="22"/>
                        </w:rPr>
                      </w:pPr>
                      <w:r>
                        <w:rPr>
                          <w:rFonts w:ascii="Arial" w:hAnsi="Arial" w:cs="Arial"/>
                          <w:bCs/>
                          <w:color w:val="767171" w:themeColor="background2" w:themeShade="80"/>
                          <w:sz w:val="22"/>
                          <w:szCs w:val="22"/>
                        </w:rPr>
                        <w:t>Client Management</w:t>
                      </w:r>
                    </w:p>
                    <w:p w14:paraId="278ABC25" w14:textId="20F9A896" w:rsidR="0084177A" w:rsidRPr="00E4508D" w:rsidRDefault="0084177A" w:rsidP="0084177A">
                      <w:pPr>
                        <w:pStyle w:val="CVKeypoint"/>
                        <w:tabs>
                          <w:tab w:val="clear" w:pos="360"/>
                          <w:tab w:val="left" w:pos="2880"/>
                        </w:tabs>
                        <w:spacing w:before="0"/>
                        <w:jc w:val="center"/>
                        <w:rPr>
                          <w:rFonts w:ascii="Arial" w:hAnsi="Arial" w:cs="Arial"/>
                          <w:bCs/>
                          <w:color w:val="767171" w:themeColor="background2" w:themeShade="80"/>
                          <w:sz w:val="22"/>
                          <w:szCs w:val="22"/>
                        </w:rPr>
                      </w:pPr>
                      <w:r w:rsidRPr="00E4508D">
                        <w:rPr>
                          <w:rFonts w:ascii="Arial" w:hAnsi="Arial" w:cs="Arial"/>
                          <w:bCs/>
                          <w:color w:val="767171" w:themeColor="background2" w:themeShade="80"/>
                          <w:sz w:val="22"/>
                          <w:szCs w:val="22"/>
                        </w:rPr>
                        <w:t>Platform Migration</w:t>
                      </w:r>
                    </w:p>
                    <w:p w14:paraId="10609124" w14:textId="77777777" w:rsidR="0084177A" w:rsidRPr="00E4508D" w:rsidRDefault="0084177A" w:rsidP="0084177A">
                      <w:pPr>
                        <w:pStyle w:val="CVKeypoint"/>
                        <w:tabs>
                          <w:tab w:val="clear" w:pos="360"/>
                          <w:tab w:val="left" w:pos="2880"/>
                        </w:tabs>
                        <w:spacing w:before="0"/>
                        <w:jc w:val="center"/>
                        <w:rPr>
                          <w:rFonts w:ascii="Arial" w:hAnsi="Arial" w:cs="Arial"/>
                          <w:bCs/>
                          <w:color w:val="767171" w:themeColor="background2" w:themeShade="80"/>
                          <w:sz w:val="22"/>
                          <w:szCs w:val="22"/>
                        </w:rPr>
                      </w:pPr>
                      <w:r w:rsidRPr="00E4508D">
                        <w:rPr>
                          <w:rFonts w:ascii="Arial" w:hAnsi="Arial" w:cs="Arial"/>
                          <w:bCs/>
                          <w:color w:val="767171" w:themeColor="background2" w:themeShade="80"/>
                          <w:sz w:val="22"/>
                          <w:szCs w:val="22"/>
                        </w:rPr>
                        <w:t>Data Migration</w:t>
                      </w:r>
                    </w:p>
                    <w:p w14:paraId="63ACC04F" w14:textId="77777777" w:rsidR="0084177A" w:rsidRPr="00E4508D" w:rsidRDefault="0084177A" w:rsidP="0084177A">
                      <w:pPr>
                        <w:pStyle w:val="CVKeypoint"/>
                        <w:tabs>
                          <w:tab w:val="clear" w:pos="360"/>
                          <w:tab w:val="left" w:pos="2880"/>
                        </w:tabs>
                        <w:spacing w:before="0"/>
                        <w:jc w:val="center"/>
                        <w:rPr>
                          <w:rFonts w:ascii="Arial" w:hAnsi="Arial" w:cs="Arial"/>
                          <w:bCs/>
                          <w:color w:val="767171" w:themeColor="background2" w:themeShade="80"/>
                          <w:sz w:val="22"/>
                          <w:szCs w:val="22"/>
                        </w:rPr>
                      </w:pPr>
                      <w:r w:rsidRPr="00E4508D">
                        <w:rPr>
                          <w:rFonts w:ascii="Arial" w:hAnsi="Arial" w:cs="Arial"/>
                          <w:bCs/>
                          <w:color w:val="767171" w:themeColor="background2" w:themeShade="80"/>
                          <w:sz w:val="22"/>
                          <w:szCs w:val="22"/>
                        </w:rPr>
                        <w:t>Loan Management Solutions</w:t>
                      </w:r>
                    </w:p>
                    <w:p w14:paraId="755A734F" w14:textId="77777777" w:rsidR="0084177A" w:rsidRPr="00E4508D" w:rsidRDefault="0084177A" w:rsidP="0084177A">
                      <w:pPr>
                        <w:pStyle w:val="CVKeypoint"/>
                        <w:tabs>
                          <w:tab w:val="clear" w:pos="360"/>
                          <w:tab w:val="left" w:pos="2880"/>
                        </w:tabs>
                        <w:spacing w:before="0"/>
                        <w:jc w:val="center"/>
                        <w:rPr>
                          <w:rFonts w:ascii="Arial" w:hAnsi="Arial" w:cs="Arial"/>
                          <w:bCs/>
                          <w:color w:val="767171" w:themeColor="background2" w:themeShade="80"/>
                          <w:sz w:val="22"/>
                          <w:szCs w:val="22"/>
                        </w:rPr>
                      </w:pPr>
                      <w:r w:rsidRPr="00E4508D">
                        <w:rPr>
                          <w:rFonts w:ascii="Arial" w:hAnsi="Arial" w:cs="Arial"/>
                          <w:bCs/>
                          <w:color w:val="767171" w:themeColor="background2" w:themeShade="80"/>
                          <w:sz w:val="22"/>
                          <w:szCs w:val="22"/>
                        </w:rPr>
                        <w:t>Online and Mobile products</w:t>
                      </w:r>
                    </w:p>
                    <w:p w14:paraId="2A068B05" w14:textId="77777777" w:rsidR="0084177A" w:rsidRPr="00E4508D" w:rsidRDefault="0084177A" w:rsidP="0084177A">
                      <w:pPr>
                        <w:pStyle w:val="CVKeypoint"/>
                        <w:tabs>
                          <w:tab w:val="clear" w:pos="360"/>
                          <w:tab w:val="left" w:pos="2880"/>
                        </w:tabs>
                        <w:spacing w:before="0"/>
                        <w:jc w:val="center"/>
                        <w:rPr>
                          <w:rFonts w:ascii="Arial" w:hAnsi="Arial" w:cs="Arial"/>
                          <w:bCs/>
                          <w:color w:val="767171" w:themeColor="background2" w:themeShade="80"/>
                          <w:sz w:val="22"/>
                          <w:szCs w:val="22"/>
                        </w:rPr>
                      </w:pPr>
                      <w:r w:rsidRPr="00E4508D">
                        <w:rPr>
                          <w:rFonts w:ascii="Arial" w:hAnsi="Arial" w:cs="Arial"/>
                          <w:bCs/>
                          <w:color w:val="767171" w:themeColor="background2" w:themeShade="80"/>
                          <w:sz w:val="22"/>
                          <w:szCs w:val="22"/>
                        </w:rPr>
                        <w:t>International Offerings</w:t>
                      </w:r>
                    </w:p>
                    <w:p w14:paraId="58101941" w14:textId="77777777" w:rsidR="0084177A" w:rsidRPr="00E4508D" w:rsidRDefault="0084177A" w:rsidP="0084177A">
                      <w:pPr>
                        <w:pStyle w:val="CVKeypoint"/>
                        <w:tabs>
                          <w:tab w:val="clear" w:pos="360"/>
                          <w:tab w:val="left" w:pos="2880"/>
                        </w:tabs>
                        <w:spacing w:before="0"/>
                        <w:jc w:val="center"/>
                        <w:rPr>
                          <w:rFonts w:ascii="Arial" w:hAnsi="Arial" w:cs="Arial"/>
                          <w:bCs/>
                          <w:color w:val="767171" w:themeColor="background2" w:themeShade="80"/>
                          <w:sz w:val="22"/>
                          <w:szCs w:val="22"/>
                        </w:rPr>
                      </w:pPr>
                      <w:r w:rsidRPr="00E4508D">
                        <w:rPr>
                          <w:rFonts w:ascii="Arial" w:hAnsi="Arial" w:cs="Arial"/>
                          <w:bCs/>
                          <w:color w:val="767171" w:themeColor="background2" w:themeShade="80"/>
                          <w:sz w:val="22"/>
                          <w:szCs w:val="22"/>
                        </w:rPr>
                        <w:t>Stakeholder Management</w:t>
                      </w:r>
                    </w:p>
                    <w:p w14:paraId="7CA5B5AA" w14:textId="77777777" w:rsidR="0084177A" w:rsidRPr="00E4508D" w:rsidRDefault="0084177A" w:rsidP="0084177A">
                      <w:pPr>
                        <w:pStyle w:val="CVKeypoint"/>
                        <w:tabs>
                          <w:tab w:val="clear" w:pos="360"/>
                          <w:tab w:val="left" w:pos="2880"/>
                        </w:tabs>
                        <w:spacing w:before="0"/>
                        <w:jc w:val="center"/>
                        <w:rPr>
                          <w:rFonts w:ascii="Arial" w:hAnsi="Arial" w:cs="Arial"/>
                          <w:bCs/>
                          <w:color w:val="767171" w:themeColor="background2" w:themeShade="80"/>
                          <w:sz w:val="22"/>
                          <w:szCs w:val="22"/>
                        </w:rPr>
                      </w:pPr>
                      <w:r w:rsidRPr="00E4508D">
                        <w:rPr>
                          <w:rFonts w:ascii="Arial" w:hAnsi="Arial" w:cs="Arial"/>
                          <w:bCs/>
                          <w:color w:val="767171" w:themeColor="background2" w:themeShade="80"/>
                          <w:sz w:val="22"/>
                          <w:szCs w:val="22"/>
                        </w:rPr>
                        <w:t>Process Modelling</w:t>
                      </w:r>
                    </w:p>
                    <w:p w14:paraId="7C373FE7" w14:textId="77777777" w:rsidR="0084177A" w:rsidRPr="00E4508D" w:rsidRDefault="0084177A" w:rsidP="0084177A">
                      <w:pPr>
                        <w:pStyle w:val="CVKeypoint"/>
                        <w:tabs>
                          <w:tab w:val="clear" w:pos="360"/>
                          <w:tab w:val="left" w:pos="2880"/>
                        </w:tabs>
                        <w:spacing w:before="0"/>
                        <w:jc w:val="center"/>
                        <w:rPr>
                          <w:rFonts w:ascii="Arial" w:hAnsi="Arial" w:cs="Arial"/>
                          <w:bCs/>
                          <w:color w:val="767171" w:themeColor="background2" w:themeShade="80"/>
                          <w:sz w:val="22"/>
                          <w:szCs w:val="22"/>
                        </w:rPr>
                      </w:pPr>
                      <w:r w:rsidRPr="00E4508D">
                        <w:rPr>
                          <w:rFonts w:ascii="Arial" w:hAnsi="Arial" w:cs="Arial"/>
                          <w:bCs/>
                          <w:color w:val="767171" w:themeColor="background2" w:themeShade="80"/>
                          <w:sz w:val="22"/>
                          <w:szCs w:val="22"/>
                        </w:rPr>
                        <w:t>Process re-engineering</w:t>
                      </w:r>
                    </w:p>
                    <w:p w14:paraId="0CA66810" w14:textId="787483A6" w:rsidR="0084177A" w:rsidRPr="00E4508D" w:rsidRDefault="0084177A" w:rsidP="0084177A">
                      <w:pPr>
                        <w:pStyle w:val="CVKeypoint"/>
                        <w:tabs>
                          <w:tab w:val="clear" w:pos="360"/>
                          <w:tab w:val="left" w:pos="2880"/>
                        </w:tabs>
                        <w:spacing w:before="0"/>
                        <w:jc w:val="center"/>
                        <w:rPr>
                          <w:rFonts w:ascii="Arial" w:hAnsi="Arial" w:cs="Arial"/>
                          <w:color w:val="767171" w:themeColor="background2" w:themeShade="80"/>
                          <w:sz w:val="22"/>
                          <w:szCs w:val="22"/>
                        </w:rPr>
                      </w:pPr>
                      <w:r w:rsidRPr="00E4508D">
                        <w:rPr>
                          <w:rFonts w:ascii="Arial" w:hAnsi="Arial" w:cs="Arial"/>
                          <w:bCs/>
                          <w:color w:val="767171" w:themeColor="background2" w:themeShade="80"/>
                          <w:sz w:val="22"/>
                          <w:szCs w:val="22"/>
                        </w:rPr>
                        <w:t>Facilitation</w:t>
                      </w:r>
                    </w:p>
                  </w:txbxContent>
                </v:textbox>
              </v:shape>
            </w:pict>
          </mc:Fallback>
        </mc:AlternateContent>
      </w:r>
      <w:r>
        <w:rPr>
          <w:rFonts w:ascii="Calibri" w:hAnsi="Calibri" w:cs="Calibri"/>
          <w:noProof/>
          <w:sz w:val="30"/>
          <w:szCs w:val="30"/>
        </w:rPr>
        <mc:AlternateContent>
          <mc:Choice Requires="wps">
            <w:drawing>
              <wp:anchor distT="0" distB="0" distL="114300" distR="114300" simplePos="0" relativeHeight="251698688" behindDoc="1" locked="0" layoutInCell="1" allowOverlap="1" wp14:anchorId="18C6FC57" wp14:editId="5EED3A6B">
                <wp:simplePos x="0" y="0"/>
                <wp:positionH relativeFrom="column">
                  <wp:posOffset>2362200</wp:posOffset>
                </wp:positionH>
                <wp:positionV relativeFrom="paragraph">
                  <wp:posOffset>588645</wp:posOffset>
                </wp:positionV>
                <wp:extent cx="3841750" cy="2771775"/>
                <wp:effectExtent l="0" t="0" r="0" b="0"/>
                <wp:wrapTight wrapText="bothSides">
                  <wp:wrapPolygon edited="0">
                    <wp:start x="0" y="148"/>
                    <wp:lineTo x="0" y="21377"/>
                    <wp:lineTo x="21421" y="21377"/>
                    <wp:lineTo x="21421" y="148"/>
                    <wp:lineTo x="0" y="148"/>
                  </wp:wrapPolygon>
                </wp:wrapTight>
                <wp:docPr id="2" name="Text Box 2"/>
                <wp:cNvGraphicFramePr/>
                <a:graphic xmlns:a="http://schemas.openxmlformats.org/drawingml/2006/main">
                  <a:graphicData uri="http://schemas.microsoft.com/office/word/2010/wordprocessingShape">
                    <wps:wsp>
                      <wps:cNvSpPr txBox="1"/>
                      <wps:spPr>
                        <a:xfrm>
                          <a:off x="0" y="0"/>
                          <a:ext cx="3841750" cy="27717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B214536" w14:textId="77777777" w:rsidR="0084177A" w:rsidRPr="00442027" w:rsidRDefault="0084177A" w:rsidP="00E4508D">
                            <w:pPr>
                              <w:pStyle w:val="CVKeypoint"/>
                              <w:numPr>
                                <w:ilvl w:val="0"/>
                                <w:numId w:val="11"/>
                              </w:numPr>
                              <w:tabs>
                                <w:tab w:val="clear" w:pos="360"/>
                                <w:tab w:val="left" w:pos="2880"/>
                              </w:tabs>
                              <w:spacing w:before="0"/>
                              <w:rPr>
                                <w:rFonts w:ascii="Arial" w:hAnsi="Arial" w:cs="Arial"/>
                                <w:sz w:val="22"/>
                                <w:szCs w:val="22"/>
                              </w:rPr>
                            </w:pPr>
                            <w:r w:rsidRPr="00442027">
                              <w:rPr>
                                <w:rFonts w:ascii="Arial" w:hAnsi="Arial" w:cs="Arial"/>
                                <w:sz w:val="22"/>
                                <w:szCs w:val="22"/>
                              </w:rPr>
                              <w:t>Delivery-driven IT &amp; business change project manager</w:t>
                            </w:r>
                          </w:p>
                          <w:p w14:paraId="0668FCEA" w14:textId="2B3FD4D2" w:rsidR="0084177A" w:rsidRDefault="0084177A" w:rsidP="00E4508D">
                            <w:pPr>
                              <w:pStyle w:val="CVKeypoint"/>
                              <w:numPr>
                                <w:ilvl w:val="0"/>
                                <w:numId w:val="11"/>
                              </w:numPr>
                              <w:tabs>
                                <w:tab w:val="clear" w:pos="360"/>
                                <w:tab w:val="left" w:pos="2880"/>
                              </w:tabs>
                              <w:spacing w:before="0"/>
                              <w:rPr>
                                <w:rFonts w:ascii="Arial" w:hAnsi="Arial" w:cs="Arial"/>
                                <w:sz w:val="22"/>
                                <w:szCs w:val="22"/>
                              </w:rPr>
                            </w:pPr>
                            <w:r w:rsidRPr="00442027">
                              <w:rPr>
                                <w:rFonts w:ascii="Arial" w:hAnsi="Arial" w:cs="Arial"/>
                                <w:sz w:val="22"/>
                                <w:szCs w:val="22"/>
                              </w:rPr>
                              <w:t>35 years’ experience of change management in financial services involving many Tier 1 banks</w:t>
                            </w:r>
                          </w:p>
                          <w:p w14:paraId="4AD4481E" w14:textId="4D9293BA" w:rsidR="00A97DBD" w:rsidRPr="00442027" w:rsidRDefault="00A97DBD" w:rsidP="00E4508D">
                            <w:pPr>
                              <w:pStyle w:val="CVKeypoint"/>
                              <w:numPr>
                                <w:ilvl w:val="0"/>
                                <w:numId w:val="11"/>
                              </w:numPr>
                              <w:tabs>
                                <w:tab w:val="clear" w:pos="360"/>
                                <w:tab w:val="left" w:pos="2880"/>
                              </w:tabs>
                              <w:spacing w:before="0"/>
                              <w:rPr>
                                <w:rFonts w:ascii="Arial" w:hAnsi="Arial" w:cs="Arial"/>
                                <w:sz w:val="22"/>
                                <w:szCs w:val="22"/>
                              </w:rPr>
                            </w:pPr>
                            <w:r>
                              <w:rPr>
                                <w:rFonts w:ascii="Arial" w:hAnsi="Arial" w:cs="Arial"/>
                                <w:sz w:val="22"/>
                                <w:szCs w:val="22"/>
                              </w:rPr>
                              <w:t>Client-facing roles in most delivery and consultancy assignments</w:t>
                            </w:r>
                          </w:p>
                          <w:p w14:paraId="04BB5DC0" w14:textId="77777777" w:rsidR="0084177A" w:rsidRPr="00442027" w:rsidRDefault="0084177A" w:rsidP="00E4508D">
                            <w:pPr>
                              <w:pStyle w:val="CVKeypoint"/>
                              <w:numPr>
                                <w:ilvl w:val="0"/>
                                <w:numId w:val="11"/>
                              </w:numPr>
                              <w:tabs>
                                <w:tab w:val="clear" w:pos="360"/>
                                <w:tab w:val="left" w:pos="2880"/>
                              </w:tabs>
                              <w:spacing w:before="0"/>
                              <w:rPr>
                                <w:rFonts w:ascii="Arial" w:hAnsi="Arial" w:cs="Arial"/>
                                <w:sz w:val="22"/>
                                <w:szCs w:val="22"/>
                              </w:rPr>
                            </w:pPr>
                            <w:r w:rsidRPr="00442027">
                              <w:rPr>
                                <w:rFonts w:ascii="Arial" w:hAnsi="Arial" w:cs="Arial"/>
                                <w:sz w:val="22"/>
                                <w:szCs w:val="22"/>
                              </w:rPr>
                              <w:t>Managed infrastructure renewal and platform migration projects, including data migration of up to 15 million customers</w:t>
                            </w:r>
                          </w:p>
                          <w:p w14:paraId="23083FD5" w14:textId="77777777" w:rsidR="0084177A" w:rsidRPr="00442027" w:rsidRDefault="0084177A" w:rsidP="00E4508D">
                            <w:pPr>
                              <w:pStyle w:val="CVKeypoint"/>
                              <w:numPr>
                                <w:ilvl w:val="0"/>
                                <w:numId w:val="11"/>
                              </w:numPr>
                              <w:tabs>
                                <w:tab w:val="clear" w:pos="360"/>
                                <w:tab w:val="left" w:pos="2880"/>
                              </w:tabs>
                              <w:spacing w:before="0"/>
                              <w:rPr>
                                <w:rFonts w:ascii="Arial" w:hAnsi="Arial" w:cs="Arial"/>
                                <w:sz w:val="22"/>
                                <w:szCs w:val="22"/>
                              </w:rPr>
                            </w:pPr>
                            <w:r w:rsidRPr="00442027">
                              <w:rPr>
                                <w:rFonts w:ascii="Arial" w:hAnsi="Arial" w:cs="Arial"/>
                                <w:sz w:val="22"/>
                                <w:szCs w:val="22"/>
                              </w:rPr>
                              <w:t>Successfully delivered internet-enabled offerings and a new mobile application</w:t>
                            </w:r>
                          </w:p>
                          <w:p w14:paraId="0E8580E2" w14:textId="77777777" w:rsidR="0084177A" w:rsidRPr="00442027" w:rsidRDefault="0084177A" w:rsidP="00E4508D">
                            <w:pPr>
                              <w:pStyle w:val="CVKeypoint"/>
                              <w:numPr>
                                <w:ilvl w:val="0"/>
                                <w:numId w:val="11"/>
                              </w:numPr>
                              <w:tabs>
                                <w:tab w:val="clear" w:pos="360"/>
                                <w:tab w:val="left" w:pos="2880"/>
                              </w:tabs>
                              <w:spacing w:before="0"/>
                              <w:rPr>
                                <w:rFonts w:ascii="Arial" w:hAnsi="Arial" w:cs="Arial"/>
                                <w:sz w:val="22"/>
                                <w:szCs w:val="22"/>
                              </w:rPr>
                            </w:pPr>
                            <w:r w:rsidRPr="00442027">
                              <w:rPr>
                                <w:rFonts w:ascii="Arial" w:hAnsi="Arial" w:cs="Arial"/>
                                <w:sz w:val="22"/>
                                <w:szCs w:val="22"/>
                              </w:rPr>
                              <w:t>Experience of both Waterfall and Agile (Kanban) delivery methods</w:t>
                            </w:r>
                          </w:p>
                          <w:p w14:paraId="32AE21EA" w14:textId="77777777" w:rsidR="0084177A" w:rsidRPr="00442027" w:rsidRDefault="0084177A" w:rsidP="00E4508D">
                            <w:pPr>
                              <w:pStyle w:val="CVKeypoint"/>
                              <w:numPr>
                                <w:ilvl w:val="0"/>
                                <w:numId w:val="11"/>
                              </w:numPr>
                              <w:tabs>
                                <w:tab w:val="clear" w:pos="360"/>
                                <w:tab w:val="left" w:pos="2880"/>
                              </w:tabs>
                              <w:spacing w:before="0"/>
                              <w:rPr>
                                <w:rFonts w:ascii="Arial" w:hAnsi="Arial" w:cs="Arial"/>
                                <w:sz w:val="22"/>
                                <w:szCs w:val="22"/>
                              </w:rPr>
                            </w:pPr>
                            <w:r w:rsidRPr="00442027">
                              <w:rPr>
                                <w:rFonts w:ascii="Arial" w:hAnsi="Arial" w:cs="Arial"/>
                                <w:sz w:val="22"/>
                                <w:szCs w:val="22"/>
                              </w:rPr>
                              <w:t xml:space="preserve">Successfully delivered change working in the supplier, change and client parts of </w:t>
                            </w:r>
                            <w:proofErr w:type="spellStart"/>
                            <w:r w:rsidRPr="00442027">
                              <w:rPr>
                                <w:rFonts w:ascii="Arial" w:hAnsi="Arial" w:cs="Arial"/>
                                <w:sz w:val="22"/>
                                <w:szCs w:val="22"/>
                              </w:rPr>
                              <w:t>organisations</w:t>
                            </w:r>
                            <w:proofErr w:type="spellEnd"/>
                          </w:p>
                          <w:p w14:paraId="5D77993D" w14:textId="77777777" w:rsidR="0084177A" w:rsidRDefault="0084177A"/>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6FC57" id="Text Box 2" o:spid="_x0000_s1027" type="#_x0000_t202" style="position:absolute;margin-left:186pt;margin-top:46.35pt;width:302.5pt;height:218.2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" filled="f" stroked="f" strokeweight=".5pt">
                <v:textbox inset="4pt,4pt,4pt,4pt">
                  <w:txbxContent>
                    <w:p w14:paraId="3B214536" w14:textId="77777777" w:rsidR="0084177A" w:rsidRPr="00442027" w:rsidRDefault="0084177A" w:rsidP="00E4508D">
                      <w:pPr>
                        <w:pStyle w:val="CVKeypoint"/>
                        <w:numPr>
                          <w:ilvl w:val="0"/>
                          <w:numId w:val="11"/>
                        </w:numPr>
                        <w:tabs>
                          <w:tab w:val="clear" w:pos="360"/>
                          <w:tab w:val="left" w:pos="2880"/>
                        </w:tabs>
                        <w:spacing w:before="0"/>
                        <w:rPr>
                          <w:rFonts w:ascii="Arial" w:hAnsi="Arial" w:cs="Arial"/>
                          <w:sz w:val="22"/>
                          <w:szCs w:val="22"/>
                        </w:rPr>
                      </w:pPr>
                      <w:r w:rsidRPr="00442027">
                        <w:rPr>
                          <w:rFonts w:ascii="Arial" w:hAnsi="Arial" w:cs="Arial"/>
                          <w:sz w:val="22"/>
                          <w:szCs w:val="22"/>
                        </w:rPr>
                        <w:t>Delivery-driven IT &amp; business change project manager</w:t>
                      </w:r>
                    </w:p>
                    <w:p w14:paraId="0668FCEA" w14:textId="2B3FD4D2" w:rsidR="0084177A" w:rsidRDefault="0084177A" w:rsidP="00E4508D">
                      <w:pPr>
                        <w:pStyle w:val="CVKeypoint"/>
                        <w:numPr>
                          <w:ilvl w:val="0"/>
                          <w:numId w:val="11"/>
                        </w:numPr>
                        <w:tabs>
                          <w:tab w:val="clear" w:pos="360"/>
                          <w:tab w:val="left" w:pos="2880"/>
                        </w:tabs>
                        <w:spacing w:before="0"/>
                        <w:rPr>
                          <w:rFonts w:ascii="Arial" w:hAnsi="Arial" w:cs="Arial"/>
                          <w:sz w:val="22"/>
                          <w:szCs w:val="22"/>
                        </w:rPr>
                      </w:pPr>
                      <w:r w:rsidRPr="00442027">
                        <w:rPr>
                          <w:rFonts w:ascii="Arial" w:hAnsi="Arial" w:cs="Arial"/>
                          <w:sz w:val="22"/>
                          <w:szCs w:val="22"/>
                        </w:rPr>
                        <w:t>35 years’ experience of change management in financial services involving many Tier 1 banks</w:t>
                      </w:r>
                    </w:p>
                    <w:p w14:paraId="4AD4481E" w14:textId="4D9293BA" w:rsidR="00A97DBD" w:rsidRPr="00442027" w:rsidRDefault="00A97DBD" w:rsidP="00E4508D">
                      <w:pPr>
                        <w:pStyle w:val="CVKeypoint"/>
                        <w:numPr>
                          <w:ilvl w:val="0"/>
                          <w:numId w:val="11"/>
                        </w:numPr>
                        <w:tabs>
                          <w:tab w:val="clear" w:pos="360"/>
                          <w:tab w:val="left" w:pos="2880"/>
                        </w:tabs>
                        <w:spacing w:before="0"/>
                        <w:rPr>
                          <w:rFonts w:ascii="Arial" w:hAnsi="Arial" w:cs="Arial"/>
                          <w:sz w:val="22"/>
                          <w:szCs w:val="22"/>
                        </w:rPr>
                      </w:pPr>
                      <w:r>
                        <w:rPr>
                          <w:rFonts w:ascii="Arial" w:hAnsi="Arial" w:cs="Arial"/>
                          <w:sz w:val="22"/>
                          <w:szCs w:val="22"/>
                        </w:rPr>
                        <w:t>Client-facing roles in most delivery and consultancy assignments</w:t>
                      </w:r>
                    </w:p>
                    <w:p w14:paraId="04BB5DC0" w14:textId="77777777" w:rsidR="0084177A" w:rsidRPr="00442027" w:rsidRDefault="0084177A" w:rsidP="00E4508D">
                      <w:pPr>
                        <w:pStyle w:val="CVKeypoint"/>
                        <w:numPr>
                          <w:ilvl w:val="0"/>
                          <w:numId w:val="11"/>
                        </w:numPr>
                        <w:tabs>
                          <w:tab w:val="clear" w:pos="360"/>
                          <w:tab w:val="left" w:pos="2880"/>
                        </w:tabs>
                        <w:spacing w:before="0"/>
                        <w:rPr>
                          <w:rFonts w:ascii="Arial" w:hAnsi="Arial" w:cs="Arial"/>
                          <w:sz w:val="22"/>
                          <w:szCs w:val="22"/>
                        </w:rPr>
                      </w:pPr>
                      <w:r w:rsidRPr="00442027">
                        <w:rPr>
                          <w:rFonts w:ascii="Arial" w:hAnsi="Arial" w:cs="Arial"/>
                          <w:sz w:val="22"/>
                          <w:szCs w:val="22"/>
                        </w:rPr>
                        <w:t>Managed infrastructure renewal and platform migration projects, including data migration of up to 15 million customers</w:t>
                      </w:r>
                    </w:p>
                    <w:p w14:paraId="23083FD5" w14:textId="77777777" w:rsidR="0084177A" w:rsidRPr="00442027" w:rsidRDefault="0084177A" w:rsidP="00E4508D">
                      <w:pPr>
                        <w:pStyle w:val="CVKeypoint"/>
                        <w:numPr>
                          <w:ilvl w:val="0"/>
                          <w:numId w:val="11"/>
                        </w:numPr>
                        <w:tabs>
                          <w:tab w:val="clear" w:pos="360"/>
                          <w:tab w:val="left" w:pos="2880"/>
                        </w:tabs>
                        <w:spacing w:before="0"/>
                        <w:rPr>
                          <w:rFonts w:ascii="Arial" w:hAnsi="Arial" w:cs="Arial"/>
                          <w:sz w:val="22"/>
                          <w:szCs w:val="22"/>
                        </w:rPr>
                      </w:pPr>
                      <w:r w:rsidRPr="00442027">
                        <w:rPr>
                          <w:rFonts w:ascii="Arial" w:hAnsi="Arial" w:cs="Arial"/>
                          <w:sz w:val="22"/>
                          <w:szCs w:val="22"/>
                        </w:rPr>
                        <w:t>Successfully delivered internet-enabled offerings and a new mobile application</w:t>
                      </w:r>
                    </w:p>
                    <w:p w14:paraId="0E8580E2" w14:textId="77777777" w:rsidR="0084177A" w:rsidRPr="00442027" w:rsidRDefault="0084177A" w:rsidP="00E4508D">
                      <w:pPr>
                        <w:pStyle w:val="CVKeypoint"/>
                        <w:numPr>
                          <w:ilvl w:val="0"/>
                          <w:numId w:val="11"/>
                        </w:numPr>
                        <w:tabs>
                          <w:tab w:val="clear" w:pos="360"/>
                          <w:tab w:val="left" w:pos="2880"/>
                        </w:tabs>
                        <w:spacing w:before="0"/>
                        <w:rPr>
                          <w:rFonts w:ascii="Arial" w:hAnsi="Arial" w:cs="Arial"/>
                          <w:sz w:val="22"/>
                          <w:szCs w:val="22"/>
                        </w:rPr>
                      </w:pPr>
                      <w:r w:rsidRPr="00442027">
                        <w:rPr>
                          <w:rFonts w:ascii="Arial" w:hAnsi="Arial" w:cs="Arial"/>
                          <w:sz w:val="22"/>
                          <w:szCs w:val="22"/>
                        </w:rPr>
                        <w:t>Experience of both Waterfall and Agile (Kanban) delivery methods</w:t>
                      </w:r>
                    </w:p>
                    <w:p w14:paraId="32AE21EA" w14:textId="77777777" w:rsidR="0084177A" w:rsidRPr="00442027" w:rsidRDefault="0084177A" w:rsidP="00E4508D">
                      <w:pPr>
                        <w:pStyle w:val="CVKeypoint"/>
                        <w:numPr>
                          <w:ilvl w:val="0"/>
                          <w:numId w:val="11"/>
                        </w:numPr>
                        <w:tabs>
                          <w:tab w:val="clear" w:pos="360"/>
                          <w:tab w:val="left" w:pos="2880"/>
                        </w:tabs>
                        <w:spacing w:before="0"/>
                        <w:rPr>
                          <w:rFonts w:ascii="Arial" w:hAnsi="Arial" w:cs="Arial"/>
                          <w:sz w:val="22"/>
                          <w:szCs w:val="22"/>
                        </w:rPr>
                      </w:pPr>
                      <w:r w:rsidRPr="00442027">
                        <w:rPr>
                          <w:rFonts w:ascii="Arial" w:hAnsi="Arial" w:cs="Arial"/>
                          <w:sz w:val="22"/>
                          <w:szCs w:val="22"/>
                        </w:rPr>
                        <w:t xml:space="preserve">Successfully delivered change working in the supplier, change and client parts of </w:t>
                      </w:r>
                      <w:proofErr w:type="spellStart"/>
                      <w:r w:rsidRPr="00442027">
                        <w:rPr>
                          <w:rFonts w:ascii="Arial" w:hAnsi="Arial" w:cs="Arial"/>
                          <w:sz w:val="22"/>
                          <w:szCs w:val="22"/>
                        </w:rPr>
                        <w:t>organisations</w:t>
                      </w:r>
                      <w:proofErr w:type="spellEnd"/>
                    </w:p>
                    <w:p w14:paraId="5D77993D" w14:textId="77777777" w:rsidR="0084177A" w:rsidRDefault="0084177A"/>
                  </w:txbxContent>
                </v:textbox>
                <w10:wrap type="tight"/>
              </v:shape>
            </w:pict>
          </mc:Fallback>
        </mc:AlternateContent>
      </w:r>
      <w:r w:rsidR="0084177A" w:rsidRPr="009278FA">
        <w:rPr>
          <w:rFonts w:ascii="Calibri" w:hAnsi="Calibri" w:cs="Calibri"/>
          <w:noProof/>
          <w:sz w:val="30"/>
          <w:szCs w:val="30"/>
        </w:rPr>
        <mc:AlternateContent>
          <mc:Choice Requires="wps">
            <w:drawing>
              <wp:anchor distT="152400" distB="152400" distL="152400" distR="152400" simplePos="0" relativeHeight="251672064" behindDoc="0" locked="0" layoutInCell="1" allowOverlap="1" wp14:anchorId="611F1B45" wp14:editId="67DA5B62">
                <wp:simplePos x="0" y="0"/>
                <wp:positionH relativeFrom="margin">
                  <wp:posOffset>49530</wp:posOffset>
                </wp:positionH>
                <wp:positionV relativeFrom="line">
                  <wp:posOffset>479425</wp:posOffset>
                </wp:positionV>
                <wp:extent cx="2103120" cy="2232660"/>
                <wp:effectExtent l="0" t="0" r="11430" b="0"/>
                <wp:wrapSquare wrapText="bothSides" distT="152400" distB="152400" distL="152400" distR="152400"/>
                <wp:docPr id="1073741825" name="officeArt object" descr="officeArt object"/>
                <wp:cNvGraphicFramePr/>
                <a:graphic xmlns:a="http://schemas.openxmlformats.org/drawingml/2006/main">
                  <a:graphicData uri="http://schemas.microsoft.com/office/word/2010/wordprocessingShape">
                    <wps:wsp>
                      <wps:cNvSpPr txBox="1"/>
                      <wps:spPr>
                        <a:xfrm>
                          <a:off x="0" y="0"/>
                          <a:ext cx="2103120" cy="2232660"/>
                        </a:xfrm>
                        <a:prstGeom prst="rect">
                          <a:avLst/>
                        </a:prstGeom>
                        <a:noFill/>
                        <a:ln w="12700" cap="flat">
                          <a:noFill/>
                          <a:miter lim="400000"/>
                        </a:ln>
                        <a:effectLst/>
                      </wps:spPr>
                      <wps:txbx>
                        <w:txbxContent>
                          <w:p w14:paraId="7F7C3D09" w14:textId="4868662C" w:rsidR="007D235A" w:rsidRPr="00442027" w:rsidRDefault="007D235A">
                            <w:pPr>
                              <w:pStyle w:val="CVKeypoint"/>
                              <w:tabs>
                                <w:tab w:val="clear" w:pos="360"/>
                                <w:tab w:val="left" w:pos="2880"/>
                              </w:tabs>
                              <w:spacing w:before="0"/>
                              <w:jc w:val="center"/>
                              <w:rPr>
                                <w:rFonts w:ascii="Arial" w:hAnsi="Arial" w:cs="Arial"/>
                                <w:sz w:val="22"/>
                                <w:szCs w:val="22"/>
                              </w:rPr>
                            </w:pP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shape w14:anchorId="611F1B45" id="officeArt object" o:spid="_x0000_s1028" type="#_x0000_t202" alt="officeArt object" style="position:absolute;margin-left:3.9pt;margin-top:37.75pt;width:165.6pt;height:175.8pt;z-index:25167206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" filled="f" stroked="f" strokeweight="1pt">
                <v:stroke miterlimit="4"/>
                <v:textbox inset="0,0,0,0">
                  <w:txbxContent>
                    <w:p w14:paraId="7F7C3D09" w14:textId="4868662C" w:rsidR="007D235A" w:rsidRPr="00442027" w:rsidRDefault="007D235A">
                      <w:pPr>
                        <w:pStyle w:val="CVKeypoint"/>
                        <w:tabs>
                          <w:tab w:val="clear" w:pos="360"/>
                          <w:tab w:val="left" w:pos="2880"/>
                        </w:tabs>
                        <w:spacing w:before="0"/>
                        <w:jc w:val="center"/>
                        <w:rPr>
                          <w:rFonts w:ascii="Arial" w:hAnsi="Arial" w:cs="Arial"/>
                          <w:sz w:val="22"/>
                          <w:szCs w:val="22"/>
                        </w:rPr>
                      </w:pPr>
                    </w:p>
                  </w:txbxContent>
                </v:textbox>
                <w10:wrap type="square" anchorx="margin" anchory="line"/>
              </v:shape>
            </w:pict>
          </mc:Fallback>
        </mc:AlternateContent>
      </w:r>
      <w:r w:rsidR="00FE7A65" w:rsidRPr="009278FA">
        <w:rPr>
          <w:rFonts w:ascii="Calibri" w:hAnsi="Calibri" w:cs="Calibri"/>
          <w:bCs/>
          <w:sz w:val="28"/>
          <w:szCs w:val="28"/>
        </w:rPr>
        <w:t>IT/</w:t>
      </w:r>
      <w:r w:rsidR="009278FA" w:rsidRPr="009278FA">
        <w:rPr>
          <w:rFonts w:ascii="Calibri" w:hAnsi="Calibri" w:cs="Calibri"/>
          <w:bCs/>
          <w:sz w:val="28"/>
          <w:szCs w:val="28"/>
        </w:rPr>
        <w:t xml:space="preserve"> </w:t>
      </w:r>
      <w:r w:rsidR="00FE7A65" w:rsidRPr="009278FA">
        <w:rPr>
          <w:rFonts w:ascii="Calibri" w:hAnsi="Calibri" w:cs="Calibri"/>
          <w:bCs/>
          <w:sz w:val="28"/>
          <w:szCs w:val="28"/>
        </w:rPr>
        <w:t xml:space="preserve">Business Change Project Execution </w:t>
      </w:r>
      <w:r>
        <w:rPr>
          <w:rFonts w:ascii="Calibri" w:hAnsi="Calibri" w:cs="Calibri"/>
          <w:bCs/>
          <w:sz w:val="28"/>
          <w:szCs w:val="28"/>
        </w:rPr>
        <w:t>–</w:t>
      </w:r>
      <w:r w:rsidR="00FE7A65" w:rsidRPr="009278FA">
        <w:rPr>
          <w:rFonts w:ascii="Calibri" w:hAnsi="Calibri" w:cs="Calibri"/>
          <w:bCs/>
          <w:sz w:val="28"/>
          <w:szCs w:val="28"/>
        </w:rPr>
        <w:t xml:space="preserve"> </w:t>
      </w:r>
      <w:r>
        <w:rPr>
          <w:rFonts w:ascii="Calibri" w:hAnsi="Calibri" w:cs="Calibri"/>
          <w:bCs/>
          <w:sz w:val="28"/>
          <w:szCs w:val="28"/>
        </w:rPr>
        <w:t xml:space="preserve">Client-facing, </w:t>
      </w:r>
      <w:r w:rsidR="00FE7A65" w:rsidRPr="009278FA">
        <w:rPr>
          <w:rFonts w:ascii="Calibri" w:hAnsi="Calibri" w:cs="Calibri"/>
          <w:bCs/>
          <w:sz w:val="28"/>
          <w:szCs w:val="28"/>
        </w:rPr>
        <w:t>Delivery-centric Project Management</w:t>
      </w:r>
    </w:p>
    <w:p w14:paraId="7E47B5E5" w14:textId="6508702D" w:rsidR="00442027" w:rsidRDefault="00442027" w:rsidP="000D4F35">
      <w:pPr>
        <w:pStyle w:val="CVKeypoint"/>
        <w:rPr>
          <w:rFonts w:ascii="Calibri" w:hAnsi="Calibri" w:cs="Calibri"/>
          <w:sz w:val="30"/>
          <w:szCs w:val="30"/>
        </w:rPr>
      </w:pPr>
    </w:p>
    <w:p w14:paraId="201A0E6D" w14:textId="6D7981FD" w:rsidR="00442027" w:rsidRPr="0018491A" w:rsidRDefault="007A25C4" w:rsidP="00442027">
      <w:pPr>
        <w:pStyle w:val="CVKeypoint"/>
        <w:tabs>
          <w:tab w:val="clear" w:pos="360"/>
          <w:tab w:val="left" w:pos="2880"/>
        </w:tabs>
        <w:spacing w:before="0"/>
        <w:rPr>
          <w:rFonts w:ascii="Arial" w:hAnsi="Arial" w:cs="Arial"/>
          <w:b/>
          <w:bCs/>
          <w:color w:val="767171" w:themeColor="background2" w:themeShade="80"/>
          <w:sz w:val="36"/>
          <w:szCs w:val="36"/>
        </w:rPr>
      </w:pPr>
      <w:r>
        <w:rPr>
          <w:rFonts w:ascii="Arial" w:hAnsi="Arial" w:cs="Arial"/>
          <w:b/>
          <w:bCs/>
          <w:color w:val="767171" w:themeColor="background2" w:themeShade="80"/>
          <w:sz w:val="36"/>
          <w:szCs w:val="36"/>
        </w:rPr>
        <w:t>Key Career Accomplishments</w:t>
      </w:r>
    </w:p>
    <w:p w14:paraId="22A8255F" w14:textId="7817C2AF" w:rsidR="00442027" w:rsidRPr="00442027" w:rsidRDefault="00442027" w:rsidP="00442027">
      <w:pPr>
        <w:pStyle w:val="CVKeypoint"/>
        <w:numPr>
          <w:ilvl w:val="0"/>
          <w:numId w:val="1"/>
        </w:numPr>
        <w:spacing w:before="0"/>
        <w:rPr>
          <w:rFonts w:ascii="Arial" w:hAnsi="Arial" w:cs="Arial"/>
          <w:sz w:val="22"/>
          <w:szCs w:val="22"/>
        </w:rPr>
      </w:pPr>
      <w:r w:rsidRPr="00442027">
        <w:rPr>
          <w:rFonts w:ascii="Arial" w:hAnsi="Arial" w:cs="Arial"/>
          <w:sz w:val="22"/>
          <w:szCs w:val="22"/>
        </w:rPr>
        <w:t xml:space="preserve">Launched the AA Credit Card with the Bank of Ireland. This necessitated setting up a full customer recruitment and servicing capability in branches, contact </w:t>
      </w:r>
      <w:proofErr w:type="spellStart"/>
      <w:r w:rsidRPr="00442027">
        <w:rPr>
          <w:rFonts w:ascii="Arial" w:hAnsi="Arial" w:cs="Arial"/>
          <w:sz w:val="22"/>
          <w:szCs w:val="22"/>
        </w:rPr>
        <w:t>centre</w:t>
      </w:r>
      <w:proofErr w:type="spellEnd"/>
      <w:r w:rsidRPr="00442027">
        <w:rPr>
          <w:rFonts w:ascii="Arial" w:hAnsi="Arial" w:cs="Arial"/>
          <w:sz w:val="22"/>
          <w:szCs w:val="22"/>
        </w:rPr>
        <w:t>, online and mobile offerings</w:t>
      </w:r>
    </w:p>
    <w:p w14:paraId="27AE62B6" w14:textId="777D6368" w:rsidR="00442027" w:rsidRPr="00442027" w:rsidRDefault="00442027" w:rsidP="00442027">
      <w:pPr>
        <w:pStyle w:val="CVKeypoint"/>
        <w:numPr>
          <w:ilvl w:val="0"/>
          <w:numId w:val="1"/>
        </w:numPr>
        <w:spacing w:before="0"/>
        <w:rPr>
          <w:rFonts w:ascii="Arial" w:hAnsi="Arial" w:cs="Arial"/>
          <w:sz w:val="22"/>
          <w:szCs w:val="22"/>
        </w:rPr>
      </w:pPr>
      <w:r w:rsidRPr="00442027">
        <w:rPr>
          <w:rFonts w:ascii="Arial" w:hAnsi="Arial" w:cs="Arial"/>
          <w:sz w:val="22"/>
          <w:szCs w:val="22"/>
        </w:rPr>
        <w:t xml:space="preserve">Launched the Post Office and AA Loans products with the Bank of Ireland </w:t>
      </w:r>
    </w:p>
    <w:p w14:paraId="680DB89B" w14:textId="62DB9273" w:rsidR="00442027" w:rsidRPr="00442027" w:rsidRDefault="00442027" w:rsidP="00442027">
      <w:pPr>
        <w:pStyle w:val="CVKeypoint"/>
        <w:numPr>
          <w:ilvl w:val="0"/>
          <w:numId w:val="1"/>
        </w:numPr>
        <w:spacing w:before="0"/>
        <w:rPr>
          <w:rFonts w:ascii="Arial" w:hAnsi="Arial" w:cs="Arial"/>
          <w:sz w:val="22"/>
          <w:szCs w:val="22"/>
        </w:rPr>
      </w:pPr>
      <w:r w:rsidRPr="00442027">
        <w:rPr>
          <w:rFonts w:ascii="Arial" w:hAnsi="Arial" w:cs="Arial"/>
          <w:sz w:val="22"/>
          <w:szCs w:val="22"/>
        </w:rPr>
        <w:t>Launched 3 Commercial Payments products in 4 countries in Mainland Europe with Barclaycard</w:t>
      </w:r>
    </w:p>
    <w:p w14:paraId="71700000" w14:textId="77777777" w:rsidR="00442027" w:rsidRPr="00442027" w:rsidRDefault="00442027" w:rsidP="00442027">
      <w:pPr>
        <w:pStyle w:val="CVKeypoint"/>
        <w:numPr>
          <w:ilvl w:val="0"/>
          <w:numId w:val="1"/>
        </w:numPr>
        <w:spacing w:before="0"/>
        <w:rPr>
          <w:rFonts w:ascii="Arial" w:hAnsi="Arial" w:cs="Arial"/>
          <w:sz w:val="22"/>
          <w:szCs w:val="22"/>
        </w:rPr>
      </w:pPr>
      <w:r w:rsidRPr="00442027">
        <w:rPr>
          <w:rFonts w:ascii="Arial" w:hAnsi="Arial" w:cs="Arial"/>
          <w:sz w:val="22"/>
          <w:szCs w:val="22"/>
        </w:rPr>
        <w:t>Managed the Implementation Workstream as part of the HBOS to Lloyds Banking Group migration</w:t>
      </w:r>
    </w:p>
    <w:p w14:paraId="70BCFD34" w14:textId="77777777" w:rsidR="00442027" w:rsidRPr="00442027" w:rsidRDefault="00442027" w:rsidP="00442027">
      <w:pPr>
        <w:pStyle w:val="CVKeypoint"/>
        <w:numPr>
          <w:ilvl w:val="0"/>
          <w:numId w:val="1"/>
        </w:numPr>
        <w:spacing w:before="0"/>
        <w:rPr>
          <w:rFonts w:ascii="Arial" w:hAnsi="Arial" w:cs="Arial"/>
          <w:sz w:val="22"/>
          <w:szCs w:val="22"/>
        </w:rPr>
      </w:pPr>
      <w:r w:rsidRPr="00442027">
        <w:rPr>
          <w:rFonts w:ascii="Arial" w:hAnsi="Arial" w:cs="Arial"/>
          <w:sz w:val="22"/>
          <w:szCs w:val="22"/>
        </w:rPr>
        <w:t>Launch of the Tesco Club Card PLUS on time and budget and receiving glowing commendations from Lord McLaurin, the then Chairman of Tesco</w:t>
      </w:r>
    </w:p>
    <w:p w14:paraId="46D6E591" w14:textId="0A92F9A5" w:rsidR="007D235A" w:rsidRDefault="007D235A" w:rsidP="000D4F35">
      <w:pPr>
        <w:pStyle w:val="CVKeypoint"/>
        <w:rPr>
          <w:rFonts w:ascii="Calibri" w:hAnsi="Calibri" w:cs="Calibri"/>
          <w:sz w:val="30"/>
          <w:szCs w:val="30"/>
        </w:rPr>
      </w:pPr>
    </w:p>
    <w:p w14:paraId="437FEF9B" w14:textId="06D4801B" w:rsidR="0018491A" w:rsidRPr="007A25C4" w:rsidRDefault="0018491A" w:rsidP="007A25C4">
      <w:pPr>
        <w:pStyle w:val="CVKeypoint"/>
        <w:tabs>
          <w:tab w:val="clear" w:pos="360"/>
          <w:tab w:val="left" w:pos="2880"/>
        </w:tabs>
        <w:spacing w:before="0"/>
        <w:rPr>
          <w:rFonts w:ascii="Arial" w:hAnsi="Arial" w:cs="Arial"/>
          <w:b/>
          <w:bCs/>
          <w:color w:val="767171" w:themeColor="background2" w:themeShade="80"/>
          <w:sz w:val="36"/>
          <w:szCs w:val="36"/>
        </w:rPr>
      </w:pPr>
      <w:r>
        <w:rPr>
          <w:rFonts w:ascii="Arial" w:hAnsi="Arial" w:cs="Arial"/>
          <w:b/>
          <w:bCs/>
          <w:color w:val="767171" w:themeColor="background2" w:themeShade="80"/>
          <w:sz w:val="36"/>
          <w:szCs w:val="36"/>
        </w:rPr>
        <w:t>Pro</w:t>
      </w:r>
      <w:r w:rsidR="007A25C4">
        <w:rPr>
          <w:rFonts w:ascii="Arial" w:hAnsi="Arial" w:cs="Arial"/>
          <w:b/>
          <w:bCs/>
          <w:color w:val="767171" w:themeColor="background2" w:themeShade="80"/>
          <w:sz w:val="36"/>
          <w:szCs w:val="36"/>
        </w:rPr>
        <w:t>fessional Experience</w:t>
      </w:r>
    </w:p>
    <w:p w14:paraId="6892C8AD" w14:textId="24FACC76" w:rsidR="007D235A" w:rsidRPr="00442027" w:rsidRDefault="00FE7A65">
      <w:pPr>
        <w:pStyle w:val="CVRole"/>
        <w:rPr>
          <w:rFonts w:cs="Arial"/>
        </w:rPr>
      </w:pPr>
      <w:r w:rsidRPr="00442027">
        <w:rPr>
          <w:rFonts w:cs="Arial"/>
        </w:rPr>
        <w:t xml:space="preserve">July 2018 – </w:t>
      </w:r>
      <w:r w:rsidR="000D4F35" w:rsidRPr="00442027">
        <w:rPr>
          <w:rFonts w:cs="Arial"/>
        </w:rPr>
        <w:t xml:space="preserve">Jan </w:t>
      </w:r>
      <w:proofErr w:type="gramStart"/>
      <w:r w:rsidR="000D4F35" w:rsidRPr="00442027">
        <w:rPr>
          <w:rFonts w:cs="Arial"/>
        </w:rPr>
        <w:t xml:space="preserve">2019  </w:t>
      </w:r>
      <w:r w:rsidRPr="00442027">
        <w:rPr>
          <w:rFonts w:cs="Arial"/>
        </w:rPr>
        <w:t>Head</w:t>
      </w:r>
      <w:proofErr w:type="gramEnd"/>
      <w:r w:rsidRPr="00442027">
        <w:rPr>
          <w:rFonts w:cs="Arial"/>
        </w:rPr>
        <w:t xml:space="preserve"> of Analysis &amp; Consultancy</w:t>
      </w:r>
      <w:r w:rsidRPr="00442027">
        <w:rPr>
          <w:rFonts w:cs="Arial"/>
        </w:rPr>
        <w:tab/>
      </w:r>
      <w:r w:rsidR="000D4F35" w:rsidRPr="00442027">
        <w:rPr>
          <w:rFonts w:cs="Arial"/>
        </w:rPr>
        <w:t xml:space="preserve">    </w:t>
      </w:r>
      <w:proofErr w:type="spellStart"/>
      <w:r w:rsidRPr="00442027">
        <w:rPr>
          <w:rFonts w:cs="Arial"/>
        </w:rPr>
        <w:t>Welcom</w:t>
      </w:r>
      <w:proofErr w:type="spellEnd"/>
      <w:r w:rsidRPr="00442027">
        <w:rPr>
          <w:rFonts w:cs="Arial"/>
        </w:rPr>
        <w:t xml:space="preserve"> Digital</w:t>
      </w:r>
    </w:p>
    <w:p w14:paraId="62297667" w14:textId="2AC24FAB" w:rsidR="007D235A" w:rsidRPr="00442027" w:rsidRDefault="00FE7A65">
      <w:pPr>
        <w:pStyle w:val="BodyAA"/>
        <w:rPr>
          <w:rFonts w:ascii="Arial" w:hAnsi="Arial" w:cs="Arial"/>
          <w:sz w:val="22"/>
          <w:szCs w:val="22"/>
        </w:rPr>
      </w:pPr>
      <w:r w:rsidRPr="00442027">
        <w:rPr>
          <w:rFonts w:ascii="Arial" w:hAnsi="Arial" w:cs="Arial"/>
          <w:sz w:val="22"/>
          <w:szCs w:val="22"/>
        </w:rPr>
        <w:t xml:space="preserve">Heading up </w:t>
      </w:r>
      <w:r w:rsidR="000D4F35" w:rsidRPr="00442027">
        <w:rPr>
          <w:rFonts w:ascii="Arial" w:hAnsi="Arial" w:cs="Arial"/>
          <w:sz w:val="22"/>
          <w:szCs w:val="22"/>
        </w:rPr>
        <w:t>a team</w:t>
      </w:r>
      <w:r w:rsidRPr="00442027">
        <w:rPr>
          <w:rFonts w:ascii="Arial" w:hAnsi="Arial" w:cs="Arial"/>
          <w:sz w:val="22"/>
          <w:szCs w:val="22"/>
        </w:rPr>
        <w:t xml:space="preserve"> of Business Analysts and consultants in a well-established loan management solutions provider based in Harrogate. </w:t>
      </w:r>
    </w:p>
    <w:p w14:paraId="6BB03A49" w14:textId="1EF77BE0" w:rsidR="007D235A" w:rsidRPr="00442027" w:rsidRDefault="007D235A">
      <w:pPr>
        <w:pStyle w:val="BodyAA"/>
        <w:rPr>
          <w:rFonts w:ascii="Arial" w:hAnsi="Arial" w:cs="Arial"/>
          <w:sz w:val="22"/>
          <w:szCs w:val="22"/>
        </w:rPr>
      </w:pPr>
    </w:p>
    <w:p w14:paraId="62B8FFCC" w14:textId="497EEDD3" w:rsidR="007D235A" w:rsidRPr="00442027" w:rsidRDefault="00FE7A65">
      <w:pPr>
        <w:pStyle w:val="BodyAA"/>
        <w:rPr>
          <w:rFonts w:ascii="Arial" w:hAnsi="Arial" w:cs="Arial"/>
          <w:sz w:val="22"/>
          <w:szCs w:val="22"/>
        </w:rPr>
      </w:pPr>
      <w:r w:rsidRPr="00442027">
        <w:rPr>
          <w:rFonts w:ascii="Arial" w:hAnsi="Arial" w:cs="Arial"/>
          <w:b/>
          <w:bCs/>
          <w:sz w:val="22"/>
          <w:szCs w:val="22"/>
        </w:rPr>
        <w:t xml:space="preserve">Nov 2016 – June </w:t>
      </w:r>
      <w:proofErr w:type="gramStart"/>
      <w:r w:rsidRPr="00442027">
        <w:rPr>
          <w:rFonts w:ascii="Arial" w:hAnsi="Arial" w:cs="Arial"/>
          <w:b/>
          <w:bCs/>
          <w:sz w:val="22"/>
          <w:szCs w:val="22"/>
        </w:rPr>
        <w:t>2018</w:t>
      </w:r>
      <w:r w:rsidR="007A25C4">
        <w:rPr>
          <w:rFonts w:ascii="Arial" w:hAnsi="Arial" w:cs="Arial"/>
          <w:b/>
          <w:bCs/>
          <w:sz w:val="22"/>
          <w:szCs w:val="22"/>
        </w:rPr>
        <w:t xml:space="preserve">  </w:t>
      </w:r>
      <w:r w:rsidRPr="00442027">
        <w:rPr>
          <w:rFonts w:ascii="Arial" w:hAnsi="Arial" w:cs="Arial"/>
          <w:b/>
          <w:bCs/>
          <w:sz w:val="22"/>
          <w:szCs w:val="22"/>
        </w:rPr>
        <w:t>Management</w:t>
      </w:r>
      <w:proofErr w:type="gramEnd"/>
      <w:r w:rsidRPr="00442027">
        <w:rPr>
          <w:rFonts w:ascii="Arial" w:hAnsi="Arial" w:cs="Arial"/>
          <w:b/>
          <w:bCs/>
          <w:sz w:val="22"/>
          <w:szCs w:val="22"/>
        </w:rPr>
        <w:t xml:space="preserve"> Consultant</w:t>
      </w:r>
      <w:r w:rsidRPr="00442027">
        <w:rPr>
          <w:rFonts w:ascii="Arial" w:hAnsi="Arial" w:cs="Arial"/>
          <w:b/>
          <w:bCs/>
          <w:sz w:val="22"/>
          <w:szCs w:val="22"/>
        </w:rPr>
        <w:tab/>
      </w:r>
      <w:r w:rsidRPr="00442027">
        <w:rPr>
          <w:rFonts w:ascii="Arial" w:hAnsi="Arial" w:cs="Arial"/>
          <w:b/>
          <w:bCs/>
          <w:sz w:val="22"/>
          <w:szCs w:val="22"/>
        </w:rPr>
        <w:tab/>
      </w:r>
      <w:r w:rsidR="000D4F35" w:rsidRPr="00442027">
        <w:rPr>
          <w:rFonts w:ascii="Arial" w:hAnsi="Arial" w:cs="Arial"/>
          <w:b/>
          <w:bCs/>
          <w:sz w:val="22"/>
          <w:szCs w:val="22"/>
        </w:rPr>
        <w:t xml:space="preserve">                   </w:t>
      </w:r>
      <w:r w:rsidR="007A25C4">
        <w:rPr>
          <w:rFonts w:ascii="Arial" w:hAnsi="Arial" w:cs="Arial"/>
          <w:b/>
          <w:bCs/>
          <w:sz w:val="22"/>
          <w:szCs w:val="22"/>
        </w:rPr>
        <w:t xml:space="preserve"> </w:t>
      </w:r>
      <w:r w:rsidRPr="00442027">
        <w:rPr>
          <w:rFonts w:ascii="Arial" w:hAnsi="Arial" w:cs="Arial"/>
          <w:b/>
          <w:bCs/>
          <w:sz w:val="22"/>
          <w:szCs w:val="22"/>
        </w:rPr>
        <w:t>Sovereign Health Care</w:t>
      </w:r>
    </w:p>
    <w:p w14:paraId="6E3A29EC" w14:textId="7C69801E" w:rsidR="007D235A" w:rsidRPr="00442027" w:rsidRDefault="00FE7A65">
      <w:pPr>
        <w:pStyle w:val="BodyAA"/>
        <w:rPr>
          <w:rFonts w:ascii="Arial" w:hAnsi="Arial" w:cs="Arial"/>
          <w:sz w:val="22"/>
          <w:szCs w:val="22"/>
        </w:rPr>
      </w:pPr>
      <w:r w:rsidRPr="00442027">
        <w:rPr>
          <w:rFonts w:ascii="Arial" w:hAnsi="Arial" w:cs="Arial"/>
          <w:sz w:val="22"/>
          <w:szCs w:val="22"/>
        </w:rPr>
        <w:t>Working with an FCA-regulated cash plan provider to transform the business through a technology platform re-engineering. Establishing robust core platform performance and providing new platforms to develop a web-enabled offering accessible through multiple platforms.</w:t>
      </w:r>
    </w:p>
    <w:p w14:paraId="48672364" w14:textId="52B8096D" w:rsidR="007D235A" w:rsidRPr="00442027" w:rsidRDefault="00FE7A65">
      <w:pPr>
        <w:pStyle w:val="CVRole"/>
        <w:rPr>
          <w:rFonts w:cs="Arial"/>
        </w:rPr>
      </w:pPr>
      <w:r w:rsidRPr="00442027">
        <w:rPr>
          <w:rFonts w:cs="Arial"/>
        </w:rPr>
        <w:t xml:space="preserve">May - Nov </w:t>
      </w:r>
      <w:proofErr w:type="gramStart"/>
      <w:r w:rsidRPr="00442027">
        <w:rPr>
          <w:rFonts w:cs="Arial"/>
        </w:rPr>
        <w:t>201</w:t>
      </w:r>
      <w:r w:rsidR="000D4F35" w:rsidRPr="00442027">
        <w:rPr>
          <w:rFonts w:cs="Arial"/>
        </w:rPr>
        <w:t xml:space="preserve">6  </w:t>
      </w:r>
      <w:r w:rsidRPr="00442027">
        <w:rPr>
          <w:rFonts w:cs="Arial"/>
        </w:rPr>
        <w:t>Management</w:t>
      </w:r>
      <w:proofErr w:type="gramEnd"/>
      <w:r w:rsidRPr="00442027">
        <w:rPr>
          <w:rFonts w:cs="Arial"/>
        </w:rPr>
        <w:t xml:space="preserve"> Consultant</w:t>
      </w:r>
      <w:r w:rsidRPr="00442027">
        <w:rPr>
          <w:rFonts w:cs="Arial"/>
        </w:rPr>
        <w:tab/>
      </w:r>
      <w:r w:rsidR="007A25C4">
        <w:rPr>
          <w:rFonts w:cs="Arial"/>
        </w:rPr>
        <w:t xml:space="preserve">  </w:t>
      </w:r>
      <w:r w:rsidRPr="00442027">
        <w:rPr>
          <w:rFonts w:cs="Arial"/>
        </w:rPr>
        <w:t>Whitecap Consulting</w:t>
      </w:r>
    </w:p>
    <w:p w14:paraId="37C59975" w14:textId="5CE0BE74" w:rsidR="007D235A" w:rsidRPr="00442027" w:rsidRDefault="00FE7A65">
      <w:pPr>
        <w:pStyle w:val="BodyAA"/>
        <w:rPr>
          <w:rFonts w:ascii="Arial" w:hAnsi="Arial" w:cs="Arial"/>
          <w:sz w:val="22"/>
          <w:szCs w:val="22"/>
        </w:rPr>
      </w:pPr>
      <w:r w:rsidRPr="00442027">
        <w:rPr>
          <w:rFonts w:ascii="Arial" w:hAnsi="Arial" w:cs="Arial"/>
          <w:sz w:val="22"/>
          <w:szCs w:val="22"/>
        </w:rPr>
        <w:t xml:space="preserve">Working with a successful market intelligence company to review their Business Operating Model and technical infrastructure to </w:t>
      </w:r>
      <w:proofErr w:type="spellStart"/>
      <w:r w:rsidRPr="00442027">
        <w:rPr>
          <w:rFonts w:ascii="Arial" w:hAnsi="Arial" w:cs="Arial"/>
          <w:sz w:val="22"/>
          <w:szCs w:val="22"/>
        </w:rPr>
        <w:t>optimise</w:t>
      </w:r>
      <w:proofErr w:type="spellEnd"/>
      <w:r w:rsidRPr="00442027">
        <w:rPr>
          <w:rFonts w:ascii="Arial" w:hAnsi="Arial" w:cs="Arial"/>
          <w:sz w:val="22"/>
          <w:szCs w:val="22"/>
        </w:rPr>
        <w:t xml:space="preserve"> their profitability and effectiveness.</w:t>
      </w:r>
    </w:p>
    <w:p w14:paraId="329CE716" w14:textId="47228B78" w:rsidR="007D235A" w:rsidRPr="00442027" w:rsidRDefault="007D235A">
      <w:pPr>
        <w:pStyle w:val="BodyAA"/>
        <w:rPr>
          <w:rFonts w:ascii="Arial" w:hAnsi="Arial" w:cs="Arial"/>
          <w:sz w:val="22"/>
          <w:szCs w:val="22"/>
        </w:rPr>
      </w:pPr>
    </w:p>
    <w:p w14:paraId="4859F8B4" w14:textId="794E6F57" w:rsidR="007D235A" w:rsidRPr="00442027" w:rsidRDefault="00FE7A65">
      <w:pPr>
        <w:pStyle w:val="CVRole"/>
        <w:rPr>
          <w:rFonts w:cs="Arial"/>
        </w:rPr>
      </w:pPr>
      <w:r w:rsidRPr="00442027">
        <w:rPr>
          <w:rFonts w:cs="Arial"/>
        </w:rPr>
        <w:lastRenderedPageBreak/>
        <w:t xml:space="preserve">Aug 2015 – Apr </w:t>
      </w:r>
      <w:proofErr w:type="gramStart"/>
      <w:r w:rsidRPr="00442027">
        <w:rPr>
          <w:rFonts w:cs="Arial"/>
        </w:rPr>
        <w:t>2016</w:t>
      </w:r>
      <w:r w:rsidR="000D4F35" w:rsidRPr="00442027">
        <w:rPr>
          <w:rFonts w:cs="Arial"/>
        </w:rPr>
        <w:t xml:space="preserve">  </w:t>
      </w:r>
      <w:r w:rsidRPr="00442027">
        <w:rPr>
          <w:rFonts w:cs="Arial"/>
        </w:rPr>
        <w:t>Loans</w:t>
      </w:r>
      <w:proofErr w:type="gramEnd"/>
      <w:r w:rsidRPr="00442027">
        <w:rPr>
          <w:rFonts w:cs="Arial"/>
        </w:rPr>
        <w:t xml:space="preserve"> </w:t>
      </w:r>
      <w:proofErr w:type="spellStart"/>
      <w:r w:rsidRPr="00442027">
        <w:rPr>
          <w:rFonts w:cs="Arial"/>
        </w:rPr>
        <w:t>Programme</w:t>
      </w:r>
      <w:proofErr w:type="spellEnd"/>
      <w:r w:rsidRPr="00442027">
        <w:rPr>
          <w:rFonts w:cs="Arial"/>
        </w:rPr>
        <w:t xml:space="preserve"> Manager</w:t>
      </w:r>
      <w:r w:rsidRPr="00442027">
        <w:rPr>
          <w:rFonts w:cs="Arial"/>
        </w:rPr>
        <w:tab/>
      </w:r>
      <w:r w:rsidR="007A25C4">
        <w:rPr>
          <w:rFonts w:cs="Arial"/>
        </w:rPr>
        <w:t xml:space="preserve"> </w:t>
      </w:r>
      <w:r w:rsidRPr="00442027">
        <w:rPr>
          <w:rFonts w:cs="Arial"/>
        </w:rPr>
        <w:t>Bank of Ireland</w:t>
      </w:r>
    </w:p>
    <w:p w14:paraId="3EA6F6B2" w14:textId="77777777" w:rsidR="007D235A" w:rsidRPr="00442027" w:rsidRDefault="00FE7A65">
      <w:pPr>
        <w:pStyle w:val="BodyAA"/>
        <w:rPr>
          <w:rFonts w:ascii="Arial" w:hAnsi="Arial" w:cs="Arial"/>
          <w:sz w:val="22"/>
          <w:szCs w:val="22"/>
        </w:rPr>
      </w:pPr>
      <w:r w:rsidRPr="00442027">
        <w:rPr>
          <w:rFonts w:ascii="Arial" w:hAnsi="Arial" w:cs="Arial"/>
          <w:sz w:val="22"/>
          <w:szCs w:val="22"/>
        </w:rPr>
        <w:t xml:space="preserve">Managing the </w:t>
      </w:r>
      <w:proofErr w:type="spellStart"/>
      <w:r w:rsidRPr="00442027">
        <w:rPr>
          <w:rFonts w:ascii="Arial" w:hAnsi="Arial" w:cs="Arial"/>
          <w:sz w:val="22"/>
          <w:szCs w:val="22"/>
        </w:rPr>
        <w:t>programme</w:t>
      </w:r>
      <w:proofErr w:type="spellEnd"/>
      <w:r w:rsidRPr="00442027">
        <w:rPr>
          <w:rFonts w:ascii="Arial" w:hAnsi="Arial" w:cs="Arial"/>
          <w:sz w:val="22"/>
          <w:szCs w:val="22"/>
        </w:rPr>
        <w:t xml:space="preserve"> to launch two new loan account products in a new joint venture with </w:t>
      </w:r>
      <w:proofErr w:type="gramStart"/>
      <w:r w:rsidRPr="00442027">
        <w:rPr>
          <w:rFonts w:ascii="Arial" w:hAnsi="Arial" w:cs="Arial"/>
          <w:sz w:val="22"/>
          <w:szCs w:val="22"/>
        </w:rPr>
        <w:t>The</w:t>
      </w:r>
      <w:proofErr w:type="gramEnd"/>
      <w:r w:rsidRPr="00442027">
        <w:rPr>
          <w:rFonts w:ascii="Arial" w:hAnsi="Arial" w:cs="Arial"/>
          <w:sz w:val="22"/>
          <w:szCs w:val="22"/>
        </w:rPr>
        <w:t xml:space="preserve"> AA. It was a browser-based application process and the responsibilities included managing many third parties, with outsourced operations and fulfilment. Achievements included; </w:t>
      </w:r>
    </w:p>
    <w:p w14:paraId="2652D452" w14:textId="3301601C" w:rsidR="007D235A" w:rsidRPr="00442027" w:rsidRDefault="00FE7A65">
      <w:pPr>
        <w:pStyle w:val="Default"/>
        <w:tabs>
          <w:tab w:val="left" w:pos="220"/>
          <w:tab w:val="left" w:pos="720"/>
        </w:tabs>
        <w:ind w:left="720" w:hanging="720"/>
        <w:rPr>
          <w:rFonts w:ascii="Arial" w:hAnsi="Arial" w:cs="Arial"/>
        </w:rPr>
      </w:pPr>
      <w:r w:rsidRPr="00442027">
        <w:rPr>
          <w:rFonts w:ascii="Arial" w:eastAsia="Arial" w:hAnsi="Arial" w:cs="Arial"/>
        </w:rPr>
        <w:tab/>
        <w:t>•</w:t>
      </w:r>
      <w:r w:rsidRPr="00442027">
        <w:rPr>
          <w:rFonts w:ascii="Arial" w:eastAsia="Arial" w:hAnsi="Arial" w:cs="Arial"/>
          <w:b/>
          <w:bCs/>
          <w:lang w:val="en-US"/>
        </w:rPr>
        <w:tab/>
      </w:r>
      <w:r w:rsidRPr="00442027">
        <w:rPr>
          <w:rFonts w:ascii="Arial" w:eastAsia="Arial" w:hAnsi="Arial" w:cs="Arial"/>
          <w:bCs/>
          <w:lang w:val="en-US"/>
        </w:rPr>
        <w:t xml:space="preserve">Expedited the documentation and approval of </w:t>
      </w:r>
      <w:r w:rsidR="000D4F35" w:rsidRPr="00442027">
        <w:rPr>
          <w:rFonts w:ascii="Arial" w:eastAsia="Arial" w:hAnsi="Arial" w:cs="Arial"/>
          <w:bCs/>
          <w:lang w:val="en-US"/>
        </w:rPr>
        <w:t>p</w:t>
      </w:r>
      <w:r w:rsidRPr="00442027">
        <w:rPr>
          <w:rFonts w:ascii="Arial" w:eastAsia="Arial" w:hAnsi="Arial" w:cs="Arial"/>
          <w:bCs/>
          <w:lang w:val="en-US"/>
        </w:rPr>
        <w:t>roduct requirements</w:t>
      </w:r>
      <w:r w:rsidRPr="00442027">
        <w:rPr>
          <w:rFonts w:ascii="Arial" w:hAnsi="Arial" w:cs="Arial"/>
          <w:bCs/>
        </w:rPr>
        <w:t> </w:t>
      </w:r>
    </w:p>
    <w:p w14:paraId="52A81678" w14:textId="77777777" w:rsidR="007D235A" w:rsidRPr="00442027" w:rsidRDefault="00FE7A65">
      <w:pPr>
        <w:pStyle w:val="Default"/>
        <w:tabs>
          <w:tab w:val="left" w:pos="220"/>
          <w:tab w:val="left" w:pos="720"/>
        </w:tabs>
        <w:ind w:left="720" w:hanging="720"/>
        <w:rPr>
          <w:rFonts w:ascii="Arial" w:hAnsi="Arial" w:cs="Arial"/>
        </w:rPr>
      </w:pPr>
      <w:r w:rsidRPr="00442027">
        <w:rPr>
          <w:rFonts w:ascii="Arial" w:eastAsia="Arial" w:hAnsi="Arial" w:cs="Arial"/>
          <w:bCs/>
        </w:rPr>
        <w:tab/>
        <w:t>•</w:t>
      </w:r>
      <w:r w:rsidRPr="00442027">
        <w:rPr>
          <w:rFonts w:ascii="Arial" w:eastAsia="Arial" w:hAnsi="Arial" w:cs="Arial"/>
          <w:bCs/>
        </w:rPr>
        <w:tab/>
      </w:r>
      <w:r w:rsidRPr="00442027">
        <w:rPr>
          <w:rFonts w:ascii="Arial" w:hAnsi="Arial" w:cs="Arial"/>
          <w:bCs/>
          <w:lang w:val="en-US"/>
        </w:rPr>
        <w:t>Documented and maintained the emerging Functional Solution Document</w:t>
      </w:r>
      <w:r w:rsidRPr="00442027">
        <w:rPr>
          <w:rFonts w:ascii="Arial" w:hAnsi="Arial" w:cs="Arial"/>
          <w:bCs/>
        </w:rPr>
        <w:t> </w:t>
      </w:r>
    </w:p>
    <w:p w14:paraId="1572DAC7" w14:textId="77777777" w:rsidR="007D235A" w:rsidRPr="00442027" w:rsidRDefault="00FE7A65">
      <w:pPr>
        <w:pStyle w:val="Default"/>
        <w:tabs>
          <w:tab w:val="left" w:pos="220"/>
          <w:tab w:val="left" w:pos="720"/>
        </w:tabs>
        <w:ind w:left="720" w:hanging="720"/>
        <w:rPr>
          <w:rFonts w:ascii="Arial" w:hAnsi="Arial" w:cs="Arial"/>
        </w:rPr>
      </w:pPr>
      <w:r w:rsidRPr="00442027">
        <w:rPr>
          <w:rFonts w:ascii="Arial" w:eastAsia="Arial" w:hAnsi="Arial" w:cs="Arial"/>
          <w:bCs/>
        </w:rPr>
        <w:tab/>
        <w:t>•</w:t>
      </w:r>
      <w:r w:rsidRPr="00442027">
        <w:rPr>
          <w:rFonts w:ascii="Arial" w:eastAsia="Arial" w:hAnsi="Arial" w:cs="Arial"/>
          <w:bCs/>
        </w:rPr>
        <w:tab/>
      </w:r>
      <w:r w:rsidRPr="00442027">
        <w:rPr>
          <w:rFonts w:ascii="Arial" w:hAnsi="Arial" w:cs="Arial"/>
          <w:bCs/>
          <w:lang w:val="en-US"/>
        </w:rPr>
        <w:t>Introduced close control of key third party suppliers to secure a timely delivery</w:t>
      </w:r>
      <w:r w:rsidRPr="00442027">
        <w:rPr>
          <w:rFonts w:ascii="Arial" w:hAnsi="Arial" w:cs="Arial"/>
          <w:bCs/>
        </w:rPr>
        <w:t> </w:t>
      </w:r>
    </w:p>
    <w:p w14:paraId="723FCE52" w14:textId="1ECD081B" w:rsidR="007D235A" w:rsidRPr="00442027" w:rsidRDefault="00FE7A65">
      <w:pPr>
        <w:pStyle w:val="Default"/>
        <w:tabs>
          <w:tab w:val="left" w:pos="220"/>
          <w:tab w:val="left" w:pos="720"/>
        </w:tabs>
        <w:ind w:left="720" w:hanging="720"/>
        <w:rPr>
          <w:rFonts w:ascii="Arial" w:hAnsi="Arial" w:cs="Arial"/>
        </w:rPr>
      </w:pPr>
      <w:r w:rsidRPr="00442027">
        <w:rPr>
          <w:rFonts w:ascii="Arial" w:eastAsia="Arial" w:hAnsi="Arial" w:cs="Arial"/>
          <w:bCs/>
        </w:rPr>
        <w:tab/>
        <w:t>•</w:t>
      </w:r>
      <w:r w:rsidRPr="00442027">
        <w:rPr>
          <w:rFonts w:ascii="Arial" w:eastAsia="Arial" w:hAnsi="Arial" w:cs="Arial"/>
          <w:bCs/>
        </w:rPr>
        <w:tab/>
      </w:r>
      <w:r w:rsidRPr="00442027">
        <w:rPr>
          <w:rFonts w:ascii="Arial" w:hAnsi="Arial" w:cs="Arial"/>
          <w:bCs/>
          <w:lang w:val="en-US"/>
        </w:rPr>
        <w:t xml:space="preserve">Developed and maintained Implementation </w:t>
      </w:r>
      <w:r w:rsidR="000D4F35" w:rsidRPr="00442027">
        <w:rPr>
          <w:rFonts w:ascii="Arial" w:hAnsi="Arial" w:cs="Arial"/>
          <w:bCs/>
          <w:lang w:val="en-US"/>
        </w:rPr>
        <w:t>c</w:t>
      </w:r>
      <w:r w:rsidRPr="00442027">
        <w:rPr>
          <w:rFonts w:ascii="Arial" w:hAnsi="Arial" w:cs="Arial"/>
          <w:bCs/>
          <w:lang w:val="en-US"/>
        </w:rPr>
        <w:t xml:space="preserve">heckpoints and </w:t>
      </w:r>
      <w:r w:rsidR="000D4F35" w:rsidRPr="00442027">
        <w:rPr>
          <w:rFonts w:ascii="Arial" w:hAnsi="Arial" w:cs="Arial"/>
          <w:bCs/>
          <w:lang w:val="en-US"/>
        </w:rPr>
        <w:t>c</w:t>
      </w:r>
      <w:r w:rsidRPr="00442027">
        <w:rPr>
          <w:rFonts w:ascii="Arial" w:hAnsi="Arial" w:cs="Arial"/>
          <w:bCs/>
          <w:lang w:val="en-US"/>
        </w:rPr>
        <w:t>ut-</w:t>
      </w:r>
      <w:r w:rsidR="000D4F35" w:rsidRPr="00442027">
        <w:rPr>
          <w:rFonts w:ascii="Arial" w:hAnsi="Arial" w:cs="Arial"/>
          <w:bCs/>
          <w:lang w:val="en-US"/>
        </w:rPr>
        <w:t>o</w:t>
      </w:r>
      <w:r w:rsidRPr="00442027">
        <w:rPr>
          <w:rFonts w:ascii="Arial" w:hAnsi="Arial" w:cs="Arial"/>
          <w:bCs/>
          <w:lang w:val="en-US"/>
        </w:rPr>
        <w:t>ver plans &amp; calls to ensure delivery was on schedule.</w:t>
      </w:r>
      <w:r w:rsidRPr="00442027">
        <w:rPr>
          <w:rFonts w:ascii="Arial" w:hAnsi="Arial" w:cs="Arial"/>
          <w:bCs/>
        </w:rPr>
        <w:t> </w:t>
      </w:r>
    </w:p>
    <w:p w14:paraId="14DB0B50" w14:textId="77777777" w:rsidR="007D235A" w:rsidRPr="00442027" w:rsidRDefault="007D235A">
      <w:pPr>
        <w:pStyle w:val="BodyAA"/>
        <w:rPr>
          <w:rFonts w:ascii="Arial" w:hAnsi="Arial" w:cs="Arial"/>
          <w:sz w:val="22"/>
          <w:szCs w:val="22"/>
        </w:rPr>
      </w:pPr>
    </w:p>
    <w:p w14:paraId="324DC8B7" w14:textId="1A0E0CD4" w:rsidR="007D235A" w:rsidRPr="00442027" w:rsidRDefault="00FE7A65">
      <w:pPr>
        <w:pStyle w:val="BodyAA"/>
        <w:rPr>
          <w:rFonts w:ascii="Arial" w:hAnsi="Arial" w:cs="Arial"/>
          <w:sz w:val="22"/>
          <w:szCs w:val="22"/>
        </w:rPr>
      </w:pPr>
      <w:r w:rsidRPr="00442027">
        <w:rPr>
          <w:rFonts w:ascii="Arial" w:hAnsi="Arial" w:cs="Arial"/>
          <w:b/>
          <w:bCs/>
          <w:sz w:val="22"/>
          <w:szCs w:val="22"/>
        </w:rPr>
        <w:t xml:space="preserve">Oct 2014 – Sep </w:t>
      </w:r>
      <w:proofErr w:type="gramStart"/>
      <w:r w:rsidRPr="00442027">
        <w:rPr>
          <w:rFonts w:ascii="Arial" w:hAnsi="Arial" w:cs="Arial"/>
          <w:b/>
          <w:bCs/>
          <w:sz w:val="22"/>
          <w:szCs w:val="22"/>
        </w:rPr>
        <w:t>2015</w:t>
      </w:r>
      <w:r w:rsidR="000D4F35" w:rsidRPr="00442027">
        <w:rPr>
          <w:rFonts w:ascii="Arial" w:hAnsi="Arial" w:cs="Arial"/>
          <w:b/>
          <w:bCs/>
          <w:sz w:val="22"/>
          <w:szCs w:val="22"/>
        </w:rPr>
        <w:t xml:space="preserve">  </w:t>
      </w:r>
      <w:r w:rsidRPr="00442027">
        <w:rPr>
          <w:rFonts w:ascii="Arial" w:hAnsi="Arial" w:cs="Arial"/>
          <w:b/>
          <w:bCs/>
          <w:sz w:val="22"/>
          <w:szCs w:val="22"/>
        </w:rPr>
        <w:t>Cards</w:t>
      </w:r>
      <w:proofErr w:type="gramEnd"/>
      <w:r w:rsidRPr="00442027">
        <w:rPr>
          <w:rFonts w:ascii="Arial" w:hAnsi="Arial" w:cs="Arial"/>
          <w:b/>
          <w:bCs/>
          <w:sz w:val="22"/>
          <w:szCs w:val="22"/>
        </w:rPr>
        <w:t xml:space="preserve"> </w:t>
      </w:r>
      <w:proofErr w:type="spellStart"/>
      <w:r w:rsidRPr="00442027">
        <w:rPr>
          <w:rFonts w:ascii="Arial" w:hAnsi="Arial" w:cs="Arial"/>
          <w:b/>
          <w:bCs/>
          <w:sz w:val="22"/>
          <w:szCs w:val="22"/>
        </w:rPr>
        <w:t>Programme</w:t>
      </w:r>
      <w:proofErr w:type="spellEnd"/>
      <w:r w:rsidRPr="00442027">
        <w:rPr>
          <w:rFonts w:ascii="Arial" w:hAnsi="Arial" w:cs="Arial"/>
          <w:b/>
          <w:bCs/>
          <w:sz w:val="22"/>
          <w:szCs w:val="22"/>
        </w:rPr>
        <w:t xml:space="preserve"> Manager</w:t>
      </w:r>
      <w:r w:rsidRPr="00442027">
        <w:rPr>
          <w:rFonts w:ascii="Arial" w:hAnsi="Arial" w:cs="Arial"/>
          <w:b/>
          <w:bCs/>
          <w:sz w:val="22"/>
          <w:szCs w:val="22"/>
        </w:rPr>
        <w:tab/>
      </w:r>
      <w:r w:rsidR="000D4F35" w:rsidRPr="00442027">
        <w:rPr>
          <w:rFonts w:ascii="Arial" w:hAnsi="Arial" w:cs="Arial"/>
          <w:b/>
          <w:bCs/>
          <w:sz w:val="22"/>
          <w:szCs w:val="22"/>
        </w:rPr>
        <w:t xml:space="preserve">                         </w:t>
      </w:r>
      <w:r w:rsidR="007A25C4">
        <w:rPr>
          <w:rFonts w:ascii="Arial" w:hAnsi="Arial" w:cs="Arial"/>
          <w:b/>
          <w:bCs/>
          <w:sz w:val="22"/>
          <w:szCs w:val="22"/>
        </w:rPr>
        <w:t xml:space="preserve">  </w:t>
      </w:r>
      <w:r w:rsidRPr="00442027">
        <w:rPr>
          <w:rFonts w:ascii="Arial" w:hAnsi="Arial" w:cs="Arial"/>
          <w:b/>
          <w:bCs/>
          <w:sz w:val="22"/>
          <w:szCs w:val="22"/>
        </w:rPr>
        <w:t>Bank of Ireland</w:t>
      </w:r>
    </w:p>
    <w:p w14:paraId="1C507945" w14:textId="03563E63" w:rsidR="007D235A" w:rsidRPr="00442027" w:rsidRDefault="00FE7A65" w:rsidP="003A041A">
      <w:pPr>
        <w:pStyle w:val="BodyAA"/>
        <w:rPr>
          <w:rFonts w:ascii="Arial" w:hAnsi="Arial" w:cs="Arial"/>
          <w:sz w:val="22"/>
          <w:szCs w:val="22"/>
        </w:rPr>
      </w:pPr>
      <w:r w:rsidRPr="00442027">
        <w:rPr>
          <w:rFonts w:ascii="Arial" w:hAnsi="Arial" w:cs="Arial"/>
          <w:sz w:val="22"/>
          <w:szCs w:val="22"/>
        </w:rPr>
        <w:t xml:space="preserve">Managing the </w:t>
      </w:r>
      <w:proofErr w:type="spellStart"/>
      <w:r w:rsidRPr="00442027">
        <w:rPr>
          <w:rFonts w:ascii="Arial" w:hAnsi="Arial" w:cs="Arial"/>
          <w:sz w:val="22"/>
          <w:szCs w:val="22"/>
        </w:rPr>
        <w:t>programme</w:t>
      </w:r>
      <w:proofErr w:type="spellEnd"/>
      <w:r w:rsidRPr="00442027">
        <w:rPr>
          <w:rFonts w:ascii="Arial" w:hAnsi="Arial" w:cs="Arial"/>
          <w:sz w:val="22"/>
          <w:szCs w:val="22"/>
        </w:rPr>
        <w:t xml:space="preserve"> to launch four new credit card products in a new joint venture with </w:t>
      </w:r>
      <w:proofErr w:type="gramStart"/>
      <w:r w:rsidRPr="00442027">
        <w:rPr>
          <w:rFonts w:ascii="Arial" w:hAnsi="Arial" w:cs="Arial"/>
          <w:sz w:val="22"/>
          <w:szCs w:val="22"/>
        </w:rPr>
        <w:t>The</w:t>
      </w:r>
      <w:proofErr w:type="gramEnd"/>
      <w:r w:rsidRPr="00442027">
        <w:rPr>
          <w:rFonts w:ascii="Arial" w:hAnsi="Arial" w:cs="Arial"/>
          <w:sz w:val="22"/>
          <w:szCs w:val="22"/>
        </w:rPr>
        <w:t xml:space="preserve"> AA. The browser-based only application product had a mobile servicing capability. The responsibilities included managing many third parties, some offshore resources and a budget of over €5M</w:t>
      </w:r>
      <w:r w:rsidR="003A041A" w:rsidRPr="00442027">
        <w:rPr>
          <w:rFonts w:ascii="Arial" w:hAnsi="Arial" w:cs="Arial"/>
          <w:sz w:val="22"/>
          <w:szCs w:val="22"/>
        </w:rPr>
        <w:t xml:space="preserve">. </w:t>
      </w:r>
    </w:p>
    <w:p w14:paraId="5648FAD2" w14:textId="77777777" w:rsidR="007D235A" w:rsidRPr="00442027" w:rsidRDefault="007D235A">
      <w:pPr>
        <w:pStyle w:val="BodyAA"/>
        <w:rPr>
          <w:rFonts w:ascii="Arial" w:hAnsi="Arial" w:cs="Arial"/>
          <w:sz w:val="22"/>
          <w:szCs w:val="22"/>
        </w:rPr>
      </w:pPr>
    </w:p>
    <w:p w14:paraId="48CB3151" w14:textId="531CB8E1" w:rsidR="007D235A" w:rsidRPr="00442027" w:rsidRDefault="00FE7A65">
      <w:pPr>
        <w:pStyle w:val="BodyAA"/>
        <w:rPr>
          <w:rFonts w:ascii="Arial" w:hAnsi="Arial" w:cs="Arial"/>
          <w:sz w:val="22"/>
          <w:szCs w:val="22"/>
        </w:rPr>
      </w:pPr>
      <w:r w:rsidRPr="00442027">
        <w:rPr>
          <w:rFonts w:ascii="Arial" w:hAnsi="Arial" w:cs="Arial"/>
          <w:b/>
          <w:bCs/>
          <w:sz w:val="22"/>
          <w:szCs w:val="22"/>
        </w:rPr>
        <w:t xml:space="preserve">July 2013 – Oct </w:t>
      </w:r>
      <w:proofErr w:type="gramStart"/>
      <w:r w:rsidRPr="00442027">
        <w:rPr>
          <w:rFonts w:ascii="Arial" w:hAnsi="Arial" w:cs="Arial"/>
          <w:b/>
          <w:bCs/>
          <w:sz w:val="22"/>
          <w:szCs w:val="22"/>
        </w:rPr>
        <w:t xml:space="preserve">2014 </w:t>
      </w:r>
      <w:r w:rsidR="003A041A" w:rsidRPr="00442027">
        <w:rPr>
          <w:rFonts w:ascii="Arial" w:hAnsi="Arial" w:cs="Arial"/>
          <w:b/>
          <w:bCs/>
          <w:sz w:val="22"/>
          <w:szCs w:val="22"/>
        </w:rPr>
        <w:t xml:space="preserve"> </w:t>
      </w:r>
      <w:r w:rsidRPr="00442027">
        <w:rPr>
          <w:rFonts w:ascii="Arial" w:hAnsi="Arial" w:cs="Arial"/>
          <w:b/>
          <w:bCs/>
          <w:sz w:val="22"/>
          <w:szCs w:val="22"/>
        </w:rPr>
        <w:t>Implementation</w:t>
      </w:r>
      <w:proofErr w:type="gramEnd"/>
      <w:r w:rsidRPr="00442027">
        <w:rPr>
          <w:rFonts w:ascii="Arial" w:hAnsi="Arial" w:cs="Arial"/>
          <w:b/>
          <w:bCs/>
          <w:sz w:val="22"/>
          <w:szCs w:val="22"/>
        </w:rPr>
        <w:t xml:space="preserve"> Project Manager</w:t>
      </w:r>
      <w:r w:rsidRPr="00442027">
        <w:rPr>
          <w:rFonts w:ascii="Arial" w:hAnsi="Arial" w:cs="Arial"/>
          <w:b/>
          <w:bCs/>
          <w:sz w:val="22"/>
          <w:szCs w:val="22"/>
        </w:rPr>
        <w:tab/>
      </w:r>
      <w:r w:rsidR="003A041A" w:rsidRPr="00442027">
        <w:rPr>
          <w:rFonts w:ascii="Arial" w:hAnsi="Arial" w:cs="Arial"/>
          <w:b/>
          <w:bCs/>
          <w:sz w:val="22"/>
          <w:szCs w:val="22"/>
        </w:rPr>
        <w:t xml:space="preserve">                 </w:t>
      </w:r>
      <w:r w:rsidRPr="00442027">
        <w:rPr>
          <w:rFonts w:ascii="Arial" w:hAnsi="Arial" w:cs="Arial"/>
          <w:b/>
          <w:bCs/>
          <w:sz w:val="22"/>
          <w:szCs w:val="22"/>
        </w:rPr>
        <w:t>TSYS Managed Services</w:t>
      </w:r>
    </w:p>
    <w:p w14:paraId="362FC0E6" w14:textId="04B7A71B" w:rsidR="007D235A" w:rsidRPr="00442027" w:rsidRDefault="00FE7A65">
      <w:pPr>
        <w:pStyle w:val="BodyAA"/>
        <w:rPr>
          <w:rFonts w:ascii="Arial" w:hAnsi="Arial" w:cs="Arial"/>
          <w:sz w:val="22"/>
          <w:szCs w:val="22"/>
        </w:rPr>
      </w:pPr>
      <w:r w:rsidRPr="00442027">
        <w:rPr>
          <w:rFonts w:ascii="Arial" w:hAnsi="Arial" w:cs="Arial"/>
          <w:sz w:val="22"/>
          <w:szCs w:val="22"/>
        </w:rPr>
        <w:t xml:space="preserve">Project Managing the delivery of a contact </w:t>
      </w:r>
      <w:proofErr w:type="spellStart"/>
      <w:r w:rsidRPr="00442027">
        <w:rPr>
          <w:rFonts w:ascii="Arial" w:hAnsi="Arial" w:cs="Arial"/>
          <w:sz w:val="22"/>
          <w:szCs w:val="22"/>
        </w:rPr>
        <w:t>centre</w:t>
      </w:r>
      <w:proofErr w:type="spellEnd"/>
      <w:r w:rsidRPr="00442027">
        <w:rPr>
          <w:rFonts w:ascii="Arial" w:hAnsi="Arial" w:cs="Arial"/>
          <w:sz w:val="22"/>
          <w:szCs w:val="22"/>
        </w:rPr>
        <w:t xml:space="preserve"> operation to support a new card launch for Virgin Money. Achievements included the improvement in project </w:t>
      </w:r>
      <w:r w:rsidR="003A041A" w:rsidRPr="00442027">
        <w:rPr>
          <w:rFonts w:ascii="Arial" w:hAnsi="Arial" w:cs="Arial"/>
          <w:sz w:val="22"/>
          <w:szCs w:val="22"/>
        </w:rPr>
        <w:t>g</w:t>
      </w:r>
      <w:r w:rsidRPr="00442027">
        <w:rPr>
          <w:rFonts w:ascii="Arial" w:hAnsi="Arial" w:cs="Arial"/>
          <w:sz w:val="22"/>
          <w:szCs w:val="22"/>
        </w:rPr>
        <w:t xml:space="preserve">overnance including the clarification of delivery scope and the implementation of a formal change control process. Initiation and development of a Balance Transfer/Money Transfer Fraud Management application using </w:t>
      </w:r>
      <w:r w:rsidR="003A041A" w:rsidRPr="00442027">
        <w:rPr>
          <w:rFonts w:ascii="Arial" w:hAnsi="Arial" w:cs="Arial"/>
          <w:sz w:val="22"/>
          <w:szCs w:val="22"/>
        </w:rPr>
        <w:t>a</w:t>
      </w:r>
      <w:r w:rsidRPr="00442027">
        <w:rPr>
          <w:rFonts w:ascii="Arial" w:hAnsi="Arial" w:cs="Arial"/>
          <w:sz w:val="22"/>
          <w:szCs w:val="22"/>
        </w:rPr>
        <w:t>gile techniques.</w:t>
      </w:r>
    </w:p>
    <w:p w14:paraId="6108148A" w14:textId="77777777" w:rsidR="007D235A" w:rsidRPr="00442027" w:rsidRDefault="007D235A">
      <w:pPr>
        <w:pStyle w:val="BodyAA"/>
        <w:rPr>
          <w:rFonts w:ascii="Arial" w:hAnsi="Arial" w:cs="Arial"/>
          <w:sz w:val="22"/>
          <w:szCs w:val="22"/>
        </w:rPr>
      </w:pPr>
    </w:p>
    <w:p w14:paraId="0E08DBEF" w14:textId="00C93A03" w:rsidR="007D235A" w:rsidRPr="00442027" w:rsidRDefault="00FE7A65">
      <w:pPr>
        <w:pStyle w:val="BodyAA"/>
        <w:rPr>
          <w:rFonts w:ascii="Arial" w:hAnsi="Arial" w:cs="Arial"/>
          <w:sz w:val="22"/>
          <w:szCs w:val="22"/>
        </w:rPr>
      </w:pPr>
      <w:r w:rsidRPr="00442027">
        <w:rPr>
          <w:rFonts w:ascii="Arial" w:hAnsi="Arial" w:cs="Arial"/>
          <w:b/>
          <w:bCs/>
          <w:sz w:val="22"/>
          <w:szCs w:val="22"/>
        </w:rPr>
        <w:t xml:space="preserve">Oct 2011 – Apr </w:t>
      </w:r>
      <w:proofErr w:type="gramStart"/>
      <w:r w:rsidRPr="00442027">
        <w:rPr>
          <w:rFonts w:ascii="Arial" w:hAnsi="Arial" w:cs="Arial"/>
          <w:b/>
          <w:bCs/>
          <w:sz w:val="22"/>
          <w:szCs w:val="22"/>
        </w:rPr>
        <w:t>2013</w:t>
      </w:r>
      <w:r w:rsidR="003A041A" w:rsidRPr="00442027">
        <w:rPr>
          <w:rFonts w:ascii="Arial" w:hAnsi="Arial" w:cs="Arial"/>
          <w:b/>
          <w:bCs/>
          <w:sz w:val="22"/>
          <w:szCs w:val="22"/>
        </w:rPr>
        <w:t xml:space="preserve">  </w:t>
      </w:r>
      <w:r w:rsidRPr="00442027">
        <w:rPr>
          <w:rFonts w:ascii="Arial" w:hAnsi="Arial" w:cs="Arial"/>
          <w:b/>
          <w:bCs/>
          <w:sz w:val="22"/>
          <w:szCs w:val="22"/>
        </w:rPr>
        <w:t>V</w:t>
      </w:r>
      <w:proofErr w:type="gramEnd"/>
      <w:r w:rsidRPr="00442027">
        <w:rPr>
          <w:rFonts w:ascii="Arial" w:hAnsi="Arial" w:cs="Arial"/>
          <w:b/>
          <w:bCs/>
          <w:sz w:val="22"/>
          <w:szCs w:val="22"/>
        </w:rPr>
        <w:t>.me Digital Wallet Project Manag</w:t>
      </w:r>
      <w:r w:rsidR="007A25C4">
        <w:rPr>
          <w:rFonts w:ascii="Arial" w:hAnsi="Arial" w:cs="Arial"/>
          <w:b/>
          <w:bCs/>
          <w:sz w:val="22"/>
          <w:szCs w:val="22"/>
        </w:rPr>
        <w:t>er</w:t>
      </w:r>
      <w:r w:rsidR="003A041A" w:rsidRPr="00442027">
        <w:rPr>
          <w:rFonts w:ascii="Arial" w:hAnsi="Arial" w:cs="Arial"/>
          <w:b/>
          <w:bCs/>
          <w:sz w:val="22"/>
          <w:szCs w:val="22"/>
        </w:rPr>
        <w:t xml:space="preserve">                               </w:t>
      </w:r>
      <w:r w:rsidR="007A25C4">
        <w:rPr>
          <w:rFonts w:ascii="Arial" w:hAnsi="Arial" w:cs="Arial"/>
          <w:b/>
          <w:bCs/>
          <w:sz w:val="22"/>
          <w:szCs w:val="22"/>
        </w:rPr>
        <w:t xml:space="preserve"> </w:t>
      </w:r>
      <w:r w:rsidR="003A041A" w:rsidRPr="00442027">
        <w:rPr>
          <w:rFonts w:ascii="Arial" w:hAnsi="Arial" w:cs="Arial"/>
          <w:b/>
          <w:bCs/>
          <w:sz w:val="22"/>
          <w:szCs w:val="22"/>
        </w:rPr>
        <w:t xml:space="preserve">  </w:t>
      </w:r>
      <w:r w:rsidRPr="00442027">
        <w:rPr>
          <w:rFonts w:ascii="Arial" w:hAnsi="Arial" w:cs="Arial"/>
          <w:b/>
          <w:bCs/>
          <w:sz w:val="22"/>
          <w:szCs w:val="22"/>
        </w:rPr>
        <w:t>Visa Europe</w:t>
      </w:r>
    </w:p>
    <w:p w14:paraId="04EA2596" w14:textId="361ACB42" w:rsidR="007D235A" w:rsidRPr="00442027" w:rsidRDefault="00FE7A65">
      <w:pPr>
        <w:pStyle w:val="BodyAA"/>
        <w:rPr>
          <w:rFonts w:ascii="Arial" w:hAnsi="Arial" w:cs="Arial"/>
          <w:sz w:val="22"/>
          <w:szCs w:val="22"/>
        </w:rPr>
      </w:pPr>
      <w:r w:rsidRPr="00442027">
        <w:rPr>
          <w:rFonts w:ascii="Arial" w:hAnsi="Arial" w:cs="Arial"/>
          <w:sz w:val="22"/>
          <w:szCs w:val="22"/>
        </w:rPr>
        <w:t xml:space="preserve">Project Managing over 40 members of the Proposition &amp; Product Workstream including Product Owners and the User Interface Design, User Experience testing teams and those involved in developing the scheme operating regulations for the V.me by Visa digital wallet. The development was exclusively developed using </w:t>
      </w:r>
      <w:r w:rsidR="003A041A" w:rsidRPr="00442027">
        <w:rPr>
          <w:rFonts w:ascii="Arial" w:hAnsi="Arial" w:cs="Arial"/>
          <w:sz w:val="22"/>
          <w:szCs w:val="22"/>
        </w:rPr>
        <w:t>a</w:t>
      </w:r>
      <w:r w:rsidRPr="00442027">
        <w:rPr>
          <w:rFonts w:ascii="Arial" w:hAnsi="Arial" w:cs="Arial"/>
          <w:sz w:val="22"/>
          <w:szCs w:val="22"/>
        </w:rPr>
        <w:t>gile methodology, the first time deployed in Visa Europe.</w:t>
      </w:r>
    </w:p>
    <w:p w14:paraId="25B0A317" w14:textId="562FE66B" w:rsidR="007D235A" w:rsidRPr="00442027" w:rsidRDefault="00FE7A65">
      <w:pPr>
        <w:pStyle w:val="CVRole"/>
        <w:rPr>
          <w:rFonts w:cs="Arial"/>
        </w:rPr>
      </w:pPr>
      <w:r w:rsidRPr="00442027">
        <w:rPr>
          <w:rFonts w:cs="Arial"/>
        </w:rPr>
        <w:t xml:space="preserve">July 2011 – Sept </w:t>
      </w:r>
      <w:proofErr w:type="gramStart"/>
      <w:r w:rsidRPr="00442027">
        <w:rPr>
          <w:rFonts w:cs="Arial"/>
        </w:rPr>
        <w:t>2011</w:t>
      </w:r>
      <w:r w:rsidR="003A041A" w:rsidRPr="00442027">
        <w:rPr>
          <w:rFonts w:cs="Arial"/>
        </w:rPr>
        <w:t xml:space="preserve">  </w:t>
      </w:r>
      <w:r w:rsidRPr="00442027">
        <w:rPr>
          <w:rFonts w:cs="Arial"/>
        </w:rPr>
        <w:t>Implementation</w:t>
      </w:r>
      <w:proofErr w:type="gramEnd"/>
      <w:r w:rsidRPr="00442027">
        <w:rPr>
          <w:rFonts w:cs="Arial"/>
        </w:rPr>
        <w:t xml:space="preserve"> Project Manager</w:t>
      </w:r>
      <w:r w:rsidRPr="00442027">
        <w:rPr>
          <w:rFonts w:cs="Arial"/>
        </w:rPr>
        <w:tab/>
      </w:r>
      <w:r w:rsidR="007A25C4">
        <w:rPr>
          <w:rFonts w:cs="Arial"/>
        </w:rPr>
        <w:t xml:space="preserve">  </w:t>
      </w:r>
      <w:r w:rsidR="003A041A" w:rsidRPr="00442027">
        <w:rPr>
          <w:rFonts w:cs="Arial"/>
        </w:rPr>
        <w:t xml:space="preserve">   </w:t>
      </w:r>
      <w:r w:rsidRPr="00442027">
        <w:rPr>
          <w:rFonts w:cs="Arial"/>
        </w:rPr>
        <w:t>Lloyds Banking Group</w:t>
      </w:r>
    </w:p>
    <w:p w14:paraId="6A9F5198" w14:textId="509EC4BD" w:rsidR="007D235A" w:rsidRDefault="00FE7A65" w:rsidP="007A25C4">
      <w:pPr>
        <w:pStyle w:val="BodyAA"/>
        <w:rPr>
          <w:rFonts w:ascii="Arial" w:hAnsi="Arial" w:cs="Arial"/>
          <w:sz w:val="22"/>
          <w:szCs w:val="22"/>
        </w:rPr>
      </w:pPr>
      <w:r w:rsidRPr="00442027">
        <w:rPr>
          <w:rFonts w:ascii="Arial" w:hAnsi="Arial" w:cs="Arial"/>
          <w:sz w:val="22"/>
          <w:szCs w:val="22"/>
        </w:rPr>
        <w:t xml:space="preserve">Managing the Implementation Workstream of the Operational Reconciliation assurance processes of data related to 31M accounts and £216BN of value migrated from the HBOS systems to the Lloyds Banking Group’s platforms. </w:t>
      </w:r>
    </w:p>
    <w:p w14:paraId="75EE58A1" w14:textId="53CB0DC0" w:rsidR="007A25C4" w:rsidRDefault="007A25C4" w:rsidP="007A25C4">
      <w:pPr>
        <w:pStyle w:val="BodyAA"/>
        <w:rPr>
          <w:rFonts w:ascii="Arial" w:hAnsi="Arial" w:cs="Arial"/>
          <w:sz w:val="22"/>
          <w:szCs w:val="22"/>
        </w:rPr>
      </w:pPr>
    </w:p>
    <w:p w14:paraId="7D0A2488" w14:textId="29F3CD28" w:rsidR="007D235A" w:rsidRPr="00CB06D2" w:rsidRDefault="00CB06D2" w:rsidP="00CB06D2">
      <w:pPr>
        <w:pStyle w:val="CVKeypoint"/>
        <w:tabs>
          <w:tab w:val="clear" w:pos="360"/>
          <w:tab w:val="left" w:pos="2880"/>
        </w:tabs>
        <w:spacing w:before="0"/>
        <w:rPr>
          <w:rFonts w:ascii="Arial" w:hAnsi="Arial" w:cs="Arial"/>
          <w:b/>
          <w:bCs/>
          <w:color w:val="767171" w:themeColor="background2" w:themeShade="80"/>
          <w:sz w:val="36"/>
          <w:szCs w:val="36"/>
        </w:rPr>
      </w:pPr>
      <w:r>
        <w:rPr>
          <w:rFonts w:ascii="Arial" w:hAnsi="Arial" w:cs="Arial"/>
          <w:b/>
          <w:bCs/>
          <w:color w:val="767171" w:themeColor="background2" w:themeShade="80"/>
          <w:sz w:val="36"/>
          <w:szCs w:val="36"/>
        </w:rPr>
        <w:t>Previous Experience</w:t>
      </w:r>
    </w:p>
    <w:p w14:paraId="09288054" w14:textId="333CF1A5" w:rsidR="007D235A" w:rsidRPr="00442027" w:rsidRDefault="00FE7A65">
      <w:pPr>
        <w:pStyle w:val="BodyAA"/>
        <w:rPr>
          <w:rFonts w:ascii="Arial" w:hAnsi="Arial" w:cs="Arial"/>
          <w:sz w:val="22"/>
          <w:szCs w:val="22"/>
        </w:rPr>
      </w:pPr>
      <w:r w:rsidRPr="00442027">
        <w:rPr>
          <w:rFonts w:ascii="Arial" w:hAnsi="Arial" w:cs="Arial"/>
          <w:bCs/>
          <w:sz w:val="22"/>
          <w:szCs w:val="22"/>
        </w:rPr>
        <w:t>Apr 2011 – June 2011</w:t>
      </w:r>
      <w:r w:rsidRPr="00442027">
        <w:rPr>
          <w:rFonts w:ascii="Arial" w:hAnsi="Arial" w:cs="Arial"/>
          <w:bCs/>
          <w:sz w:val="22"/>
          <w:szCs w:val="22"/>
        </w:rPr>
        <w:tab/>
        <w:t xml:space="preserve">Migration </w:t>
      </w:r>
      <w:proofErr w:type="spellStart"/>
      <w:r w:rsidRPr="00442027">
        <w:rPr>
          <w:rFonts w:ascii="Arial" w:hAnsi="Arial" w:cs="Arial"/>
          <w:bCs/>
          <w:sz w:val="22"/>
          <w:szCs w:val="22"/>
        </w:rPr>
        <w:t>Programme</w:t>
      </w:r>
      <w:proofErr w:type="spellEnd"/>
      <w:r w:rsidRPr="00442027">
        <w:rPr>
          <w:rFonts w:ascii="Arial" w:hAnsi="Arial" w:cs="Arial"/>
          <w:bCs/>
          <w:sz w:val="22"/>
          <w:szCs w:val="22"/>
        </w:rPr>
        <w:t xml:space="preserve"> Manager</w:t>
      </w:r>
      <w:r w:rsidRPr="00442027">
        <w:rPr>
          <w:rFonts w:ascii="Arial" w:hAnsi="Arial" w:cs="Arial"/>
          <w:bCs/>
          <w:sz w:val="22"/>
          <w:szCs w:val="22"/>
        </w:rPr>
        <w:tab/>
      </w:r>
      <w:r w:rsidR="003A041A" w:rsidRPr="00442027">
        <w:rPr>
          <w:rFonts w:ascii="Arial" w:hAnsi="Arial" w:cs="Arial"/>
          <w:bCs/>
          <w:sz w:val="22"/>
          <w:szCs w:val="22"/>
        </w:rPr>
        <w:t xml:space="preserve">   </w:t>
      </w:r>
      <w:r w:rsidRPr="00442027">
        <w:rPr>
          <w:rFonts w:ascii="Arial" w:hAnsi="Arial" w:cs="Arial"/>
          <w:bCs/>
          <w:sz w:val="22"/>
          <w:szCs w:val="22"/>
        </w:rPr>
        <w:t>Tesco Personal Finance</w:t>
      </w:r>
    </w:p>
    <w:p w14:paraId="71CFC0FF" w14:textId="77777777" w:rsidR="007D235A" w:rsidRPr="00442027" w:rsidRDefault="00FE7A65">
      <w:pPr>
        <w:pStyle w:val="CVRole"/>
        <w:rPr>
          <w:rFonts w:cs="Arial"/>
          <w:b w:val="0"/>
        </w:rPr>
      </w:pPr>
      <w:r w:rsidRPr="00442027">
        <w:rPr>
          <w:rFonts w:cs="Arial"/>
          <w:b w:val="0"/>
        </w:rPr>
        <w:t>Mar 2010 – Jan 2011</w:t>
      </w:r>
      <w:r w:rsidRPr="00442027">
        <w:rPr>
          <w:rFonts w:cs="Arial"/>
          <w:b w:val="0"/>
        </w:rPr>
        <w:tab/>
        <w:t xml:space="preserve">Commercial Payments Senior Change </w:t>
      </w:r>
      <w:proofErr w:type="spellStart"/>
      <w:r w:rsidRPr="00442027">
        <w:rPr>
          <w:rFonts w:cs="Arial"/>
          <w:b w:val="0"/>
        </w:rPr>
        <w:t>Mgr</w:t>
      </w:r>
      <w:proofErr w:type="spellEnd"/>
      <w:r w:rsidRPr="00442027">
        <w:rPr>
          <w:rFonts w:cs="Arial"/>
          <w:b w:val="0"/>
        </w:rPr>
        <w:tab/>
        <w:t>Barclaycard</w:t>
      </w:r>
    </w:p>
    <w:p w14:paraId="4A2BF677" w14:textId="77777777" w:rsidR="007D235A" w:rsidRPr="00442027" w:rsidRDefault="00FE7A65">
      <w:pPr>
        <w:pStyle w:val="CVRole"/>
        <w:rPr>
          <w:rFonts w:cs="Arial"/>
          <w:b w:val="0"/>
        </w:rPr>
      </w:pPr>
      <w:r w:rsidRPr="00442027">
        <w:rPr>
          <w:rFonts w:cs="Arial"/>
          <w:b w:val="0"/>
        </w:rPr>
        <w:t>Sep 2009 – Jan 2010</w:t>
      </w:r>
      <w:r w:rsidRPr="00442027">
        <w:rPr>
          <w:rFonts w:cs="Arial"/>
          <w:b w:val="0"/>
        </w:rPr>
        <w:tab/>
        <w:t>ATM Project Manager</w:t>
      </w:r>
      <w:r w:rsidRPr="00442027">
        <w:rPr>
          <w:rFonts w:cs="Arial"/>
          <w:b w:val="0"/>
        </w:rPr>
        <w:tab/>
        <w:t>Wincor-Nixdorf</w:t>
      </w:r>
    </w:p>
    <w:p w14:paraId="139B0894" w14:textId="77777777" w:rsidR="007D235A" w:rsidRPr="00442027" w:rsidRDefault="00FE7A65">
      <w:pPr>
        <w:pStyle w:val="CVRole"/>
        <w:ind w:left="0" w:firstLine="0"/>
        <w:rPr>
          <w:rFonts w:cs="Arial"/>
          <w:b w:val="0"/>
        </w:rPr>
      </w:pPr>
      <w:r w:rsidRPr="00442027">
        <w:rPr>
          <w:rFonts w:cs="Arial"/>
          <w:b w:val="0"/>
        </w:rPr>
        <w:t>May 2008 – Mar 2009</w:t>
      </w:r>
      <w:r w:rsidRPr="00442027">
        <w:rPr>
          <w:rFonts w:cs="Arial"/>
          <w:b w:val="0"/>
        </w:rPr>
        <w:tab/>
      </w:r>
      <w:proofErr w:type="spellStart"/>
      <w:r w:rsidRPr="00442027">
        <w:rPr>
          <w:rFonts w:cs="Arial"/>
          <w:b w:val="0"/>
        </w:rPr>
        <w:t>Programme</w:t>
      </w:r>
      <w:proofErr w:type="spellEnd"/>
      <w:r w:rsidRPr="00442027">
        <w:rPr>
          <w:rFonts w:cs="Arial"/>
          <w:b w:val="0"/>
        </w:rPr>
        <w:t xml:space="preserve"> Manager/Consultant</w:t>
      </w:r>
      <w:r w:rsidRPr="00442027">
        <w:rPr>
          <w:rFonts w:cs="Arial"/>
          <w:b w:val="0"/>
        </w:rPr>
        <w:tab/>
        <w:t>Barclays</w:t>
      </w:r>
    </w:p>
    <w:p w14:paraId="3DA4C4F9" w14:textId="77777777" w:rsidR="007D235A" w:rsidRPr="00442027" w:rsidRDefault="00FE7A65">
      <w:pPr>
        <w:pStyle w:val="CVRole"/>
        <w:rPr>
          <w:rFonts w:cs="Arial"/>
          <w:b w:val="0"/>
        </w:rPr>
      </w:pPr>
      <w:r w:rsidRPr="00442027">
        <w:rPr>
          <w:rFonts w:cs="Arial"/>
          <w:b w:val="0"/>
        </w:rPr>
        <w:t>Jul 2007 – Apr 2008</w:t>
      </w:r>
      <w:r w:rsidRPr="00442027">
        <w:rPr>
          <w:rFonts w:cs="Arial"/>
          <w:b w:val="0"/>
        </w:rPr>
        <w:tab/>
        <w:t xml:space="preserve">ATM Managed Services </w:t>
      </w:r>
      <w:proofErr w:type="spellStart"/>
      <w:r w:rsidRPr="00442027">
        <w:rPr>
          <w:rFonts w:cs="Arial"/>
          <w:b w:val="0"/>
        </w:rPr>
        <w:t>Programme</w:t>
      </w:r>
      <w:proofErr w:type="spellEnd"/>
      <w:r w:rsidRPr="00442027">
        <w:rPr>
          <w:rFonts w:cs="Arial"/>
          <w:b w:val="0"/>
        </w:rPr>
        <w:t xml:space="preserve"> Manager</w:t>
      </w:r>
      <w:r w:rsidRPr="00442027">
        <w:rPr>
          <w:rFonts w:cs="Arial"/>
          <w:b w:val="0"/>
        </w:rPr>
        <w:tab/>
      </w:r>
      <w:proofErr w:type="spellStart"/>
      <w:r w:rsidRPr="00442027">
        <w:rPr>
          <w:rFonts w:cs="Arial"/>
          <w:b w:val="0"/>
        </w:rPr>
        <w:t>VocaLink</w:t>
      </w:r>
      <w:proofErr w:type="spellEnd"/>
    </w:p>
    <w:p w14:paraId="75254890" w14:textId="77777777" w:rsidR="007D235A" w:rsidRPr="00442027" w:rsidRDefault="00FE7A65">
      <w:pPr>
        <w:pStyle w:val="CVRole"/>
        <w:rPr>
          <w:rFonts w:cs="Arial"/>
          <w:b w:val="0"/>
        </w:rPr>
      </w:pPr>
      <w:r w:rsidRPr="00442027">
        <w:rPr>
          <w:rFonts w:cs="Arial"/>
          <w:b w:val="0"/>
        </w:rPr>
        <w:t>Apr 2007 – Jul 2007</w:t>
      </w:r>
      <w:r w:rsidRPr="00442027">
        <w:rPr>
          <w:rFonts w:cs="Arial"/>
          <w:b w:val="0"/>
        </w:rPr>
        <w:tab/>
        <w:t>VAU Project Manager</w:t>
      </w:r>
      <w:r w:rsidRPr="00442027">
        <w:rPr>
          <w:rFonts w:cs="Arial"/>
          <w:b w:val="0"/>
        </w:rPr>
        <w:tab/>
        <w:t>TSYS</w:t>
      </w:r>
    </w:p>
    <w:p w14:paraId="325DC0C9" w14:textId="77777777" w:rsidR="007D235A" w:rsidRPr="00442027" w:rsidRDefault="00FE7A65">
      <w:pPr>
        <w:pStyle w:val="CVRole"/>
        <w:rPr>
          <w:rFonts w:cs="Arial"/>
          <w:b w:val="0"/>
        </w:rPr>
      </w:pPr>
      <w:r w:rsidRPr="00442027">
        <w:rPr>
          <w:rFonts w:cs="Arial"/>
          <w:b w:val="0"/>
        </w:rPr>
        <w:t>Mar 2007</w:t>
      </w:r>
      <w:r w:rsidRPr="00442027">
        <w:rPr>
          <w:rFonts w:cs="Arial"/>
          <w:b w:val="0"/>
        </w:rPr>
        <w:tab/>
        <w:t>Card Services Project Manager</w:t>
      </w:r>
      <w:r w:rsidRPr="00442027">
        <w:rPr>
          <w:rFonts w:cs="Arial"/>
          <w:b w:val="0"/>
        </w:rPr>
        <w:tab/>
      </w:r>
      <w:proofErr w:type="spellStart"/>
      <w:r w:rsidRPr="00442027">
        <w:rPr>
          <w:rFonts w:cs="Arial"/>
          <w:b w:val="0"/>
        </w:rPr>
        <w:t>LloydsTSB</w:t>
      </w:r>
      <w:proofErr w:type="spellEnd"/>
    </w:p>
    <w:p w14:paraId="51B9BE41" w14:textId="77777777" w:rsidR="007D235A" w:rsidRPr="00442027" w:rsidRDefault="00FE7A65">
      <w:pPr>
        <w:pStyle w:val="CVRole"/>
        <w:rPr>
          <w:rFonts w:cs="Arial"/>
          <w:b w:val="0"/>
        </w:rPr>
      </w:pPr>
      <w:r w:rsidRPr="00442027">
        <w:rPr>
          <w:rFonts w:cs="Arial"/>
          <w:b w:val="0"/>
        </w:rPr>
        <w:t>Oct 2006 – Feb 2007</w:t>
      </w:r>
      <w:r w:rsidRPr="00442027">
        <w:rPr>
          <w:rFonts w:cs="Arial"/>
          <w:b w:val="0"/>
        </w:rPr>
        <w:tab/>
        <w:t>Business Change Project Manager</w:t>
      </w:r>
      <w:r w:rsidRPr="00442027">
        <w:rPr>
          <w:rFonts w:cs="Arial"/>
          <w:b w:val="0"/>
        </w:rPr>
        <w:tab/>
        <w:t>Barclaycard</w:t>
      </w:r>
    </w:p>
    <w:p w14:paraId="5DC49848" w14:textId="77777777" w:rsidR="007D235A" w:rsidRPr="00442027" w:rsidRDefault="007D235A">
      <w:pPr>
        <w:pStyle w:val="BodyA"/>
        <w:rPr>
          <w:rFonts w:ascii="Arial" w:eastAsia="Arial" w:hAnsi="Arial" w:cs="Arial"/>
          <w:bCs/>
          <w:i/>
          <w:iCs/>
          <w:sz w:val="22"/>
          <w:szCs w:val="22"/>
        </w:rPr>
      </w:pPr>
    </w:p>
    <w:p w14:paraId="5A12E5BC" w14:textId="77777777" w:rsidR="007D235A" w:rsidRPr="00442027" w:rsidRDefault="00FE7A65">
      <w:pPr>
        <w:pStyle w:val="CVKeypointHdr"/>
        <w:rPr>
          <w:rFonts w:cs="Arial"/>
          <w:b w:val="0"/>
        </w:rPr>
      </w:pPr>
      <w:r w:rsidRPr="00442027">
        <w:rPr>
          <w:rFonts w:cs="Arial"/>
          <w:b w:val="0"/>
          <w:u w:val="single"/>
        </w:rPr>
        <w:lastRenderedPageBreak/>
        <w:t>LogicaCMG</w:t>
      </w:r>
    </w:p>
    <w:p w14:paraId="22044680" w14:textId="77777777" w:rsidR="007D235A" w:rsidRPr="00442027" w:rsidRDefault="00FE7A65">
      <w:pPr>
        <w:pStyle w:val="CVRole"/>
        <w:rPr>
          <w:rFonts w:cs="Arial"/>
          <w:b w:val="0"/>
        </w:rPr>
      </w:pPr>
      <w:r w:rsidRPr="00442027">
        <w:rPr>
          <w:rFonts w:cs="Arial"/>
          <w:b w:val="0"/>
        </w:rPr>
        <w:t>Oct 2005 – Oct 2006</w:t>
      </w:r>
      <w:r w:rsidRPr="00442027">
        <w:rPr>
          <w:rFonts w:cs="Arial"/>
          <w:b w:val="0"/>
        </w:rPr>
        <w:tab/>
        <w:t>Portfolio &amp; Relationship Manager</w:t>
      </w:r>
      <w:r w:rsidRPr="00442027">
        <w:rPr>
          <w:rFonts w:cs="Arial"/>
          <w:b w:val="0"/>
        </w:rPr>
        <w:tab/>
        <w:t>Barclays</w:t>
      </w:r>
    </w:p>
    <w:p w14:paraId="191150E1" w14:textId="77777777" w:rsidR="007D235A" w:rsidRPr="00442027" w:rsidRDefault="00FE7A65">
      <w:pPr>
        <w:pStyle w:val="CVRole"/>
        <w:rPr>
          <w:rFonts w:cs="Arial"/>
          <w:b w:val="0"/>
        </w:rPr>
      </w:pPr>
      <w:r w:rsidRPr="00442027">
        <w:rPr>
          <w:rFonts w:cs="Arial"/>
          <w:b w:val="0"/>
        </w:rPr>
        <w:t>Mar 2005 – Sept 2005</w:t>
      </w:r>
      <w:r w:rsidRPr="00442027">
        <w:rPr>
          <w:rFonts w:cs="Arial"/>
          <w:b w:val="0"/>
        </w:rPr>
        <w:tab/>
        <w:t>Business Change Project Manager</w:t>
      </w:r>
      <w:r w:rsidRPr="00442027">
        <w:rPr>
          <w:rFonts w:cs="Arial"/>
          <w:b w:val="0"/>
        </w:rPr>
        <w:tab/>
      </w:r>
      <w:proofErr w:type="spellStart"/>
      <w:r w:rsidRPr="00442027">
        <w:rPr>
          <w:rFonts w:cs="Arial"/>
          <w:b w:val="0"/>
        </w:rPr>
        <w:t>LloydsTSB</w:t>
      </w:r>
      <w:proofErr w:type="spellEnd"/>
    </w:p>
    <w:p w14:paraId="485879F1" w14:textId="77777777" w:rsidR="007D235A" w:rsidRPr="00442027" w:rsidRDefault="00FE7A65">
      <w:pPr>
        <w:pStyle w:val="CVRole"/>
        <w:rPr>
          <w:rFonts w:cs="Arial"/>
          <w:b w:val="0"/>
        </w:rPr>
      </w:pPr>
      <w:r w:rsidRPr="00442027">
        <w:rPr>
          <w:rFonts w:cs="Arial"/>
          <w:b w:val="0"/>
        </w:rPr>
        <w:t>Apr 2004 – Feb 2005</w:t>
      </w:r>
      <w:r w:rsidRPr="00442027">
        <w:rPr>
          <w:rFonts w:cs="Arial"/>
          <w:b w:val="0"/>
        </w:rPr>
        <w:tab/>
        <w:t>Card Services Consultant</w:t>
      </w:r>
      <w:r w:rsidRPr="00442027">
        <w:rPr>
          <w:rFonts w:cs="Arial"/>
          <w:b w:val="0"/>
        </w:rPr>
        <w:tab/>
        <w:t>Saudi Arabia</w:t>
      </w:r>
    </w:p>
    <w:p w14:paraId="054AE0DB" w14:textId="77777777" w:rsidR="007D235A" w:rsidRPr="00442027" w:rsidRDefault="00FE7A65">
      <w:pPr>
        <w:pStyle w:val="CVRole"/>
        <w:rPr>
          <w:rFonts w:cs="Arial"/>
          <w:b w:val="0"/>
        </w:rPr>
      </w:pPr>
      <w:r w:rsidRPr="00442027">
        <w:rPr>
          <w:rFonts w:cs="Arial"/>
          <w:b w:val="0"/>
        </w:rPr>
        <w:t>Oct 2003 – March 2004</w:t>
      </w:r>
      <w:r w:rsidRPr="00442027">
        <w:rPr>
          <w:rFonts w:cs="Arial"/>
          <w:b w:val="0"/>
        </w:rPr>
        <w:tab/>
        <w:t>Business Change Project Manager</w:t>
      </w:r>
      <w:r w:rsidRPr="00442027">
        <w:rPr>
          <w:rFonts w:cs="Arial"/>
          <w:b w:val="0"/>
        </w:rPr>
        <w:tab/>
      </w:r>
      <w:proofErr w:type="spellStart"/>
      <w:r w:rsidRPr="00442027">
        <w:rPr>
          <w:rFonts w:cs="Arial"/>
          <w:b w:val="0"/>
        </w:rPr>
        <w:t>LloydsTSB</w:t>
      </w:r>
      <w:proofErr w:type="spellEnd"/>
    </w:p>
    <w:p w14:paraId="24A0DDEB" w14:textId="77777777" w:rsidR="007D235A" w:rsidRPr="00442027" w:rsidRDefault="00FE7A65">
      <w:pPr>
        <w:pStyle w:val="CVRole"/>
        <w:rPr>
          <w:rFonts w:cs="Arial"/>
          <w:b w:val="0"/>
        </w:rPr>
      </w:pPr>
      <w:r w:rsidRPr="00442027">
        <w:rPr>
          <w:rFonts w:cs="Arial"/>
          <w:b w:val="0"/>
        </w:rPr>
        <w:t>Mar – Sept 2003</w:t>
      </w:r>
      <w:r w:rsidRPr="00442027">
        <w:rPr>
          <w:rFonts w:cs="Arial"/>
          <w:b w:val="0"/>
        </w:rPr>
        <w:tab/>
        <w:t>Euro Consultant</w:t>
      </w:r>
      <w:r w:rsidRPr="00442027">
        <w:rPr>
          <w:rFonts w:cs="Arial"/>
          <w:b w:val="0"/>
        </w:rPr>
        <w:tab/>
        <w:t>Dept For International Development</w:t>
      </w:r>
    </w:p>
    <w:p w14:paraId="4A6E483A" w14:textId="77777777" w:rsidR="007D235A" w:rsidRPr="00442027" w:rsidRDefault="00FE7A65">
      <w:pPr>
        <w:pStyle w:val="CVRole"/>
        <w:rPr>
          <w:rFonts w:cs="Arial"/>
          <w:b w:val="0"/>
        </w:rPr>
      </w:pPr>
      <w:r w:rsidRPr="00442027">
        <w:rPr>
          <w:rFonts w:cs="Arial"/>
          <w:b w:val="0"/>
        </w:rPr>
        <w:t>Nov 2002 – Feb 2003</w:t>
      </w:r>
      <w:r w:rsidRPr="00442027">
        <w:rPr>
          <w:rFonts w:cs="Arial"/>
          <w:b w:val="0"/>
        </w:rPr>
        <w:tab/>
        <w:t>Lead Consultant for Chip &amp; PIN</w:t>
      </w:r>
      <w:r w:rsidRPr="00442027">
        <w:rPr>
          <w:rFonts w:cs="Arial"/>
          <w:b w:val="0"/>
        </w:rPr>
        <w:tab/>
        <w:t>Card Services</w:t>
      </w:r>
    </w:p>
    <w:p w14:paraId="03D5BA55" w14:textId="77777777" w:rsidR="007D235A" w:rsidRPr="00442027" w:rsidRDefault="00FE7A65">
      <w:pPr>
        <w:pStyle w:val="CVRole"/>
        <w:rPr>
          <w:rFonts w:cs="Arial"/>
          <w:b w:val="0"/>
        </w:rPr>
      </w:pPr>
      <w:r w:rsidRPr="00442027">
        <w:rPr>
          <w:rFonts w:cs="Arial"/>
          <w:b w:val="0"/>
        </w:rPr>
        <w:t>July 2002 – Nov 2002</w:t>
      </w:r>
      <w:r w:rsidRPr="00442027">
        <w:rPr>
          <w:rFonts w:cs="Arial"/>
          <w:b w:val="0"/>
        </w:rPr>
        <w:tab/>
        <w:t xml:space="preserve">Business Change Card Services Project </w:t>
      </w:r>
      <w:proofErr w:type="spellStart"/>
      <w:r w:rsidRPr="00442027">
        <w:rPr>
          <w:rFonts w:cs="Arial"/>
          <w:b w:val="0"/>
        </w:rPr>
        <w:t>Mgr</w:t>
      </w:r>
      <w:proofErr w:type="spellEnd"/>
      <w:r w:rsidRPr="00442027">
        <w:rPr>
          <w:rFonts w:cs="Arial"/>
          <w:b w:val="0"/>
        </w:rPr>
        <w:tab/>
      </w:r>
      <w:proofErr w:type="spellStart"/>
      <w:r w:rsidRPr="00442027">
        <w:rPr>
          <w:rFonts w:cs="Arial"/>
          <w:b w:val="0"/>
        </w:rPr>
        <w:t>LloydsTSB</w:t>
      </w:r>
      <w:proofErr w:type="spellEnd"/>
    </w:p>
    <w:p w14:paraId="3959F984" w14:textId="77777777" w:rsidR="007D235A" w:rsidRPr="00442027" w:rsidRDefault="00FE7A65">
      <w:pPr>
        <w:pStyle w:val="CVRole"/>
        <w:rPr>
          <w:rFonts w:cs="Arial"/>
          <w:b w:val="0"/>
        </w:rPr>
      </w:pPr>
      <w:r w:rsidRPr="00442027">
        <w:rPr>
          <w:rFonts w:cs="Arial"/>
          <w:b w:val="0"/>
        </w:rPr>
        <w:t>Sep 2001 – Jun 2002</w:t>
      </w:r>
      <w:r w:rsidRPr="00442027">
        <w:rPr>
          <w:rFonts w:cs="Arial"/>
          <w:b w:val="0"/>
        </w:rPr>
        <w:tab/>
        <w:t>Communication Manager</w:t>
      </w:r>
      <w:r w:rsidRPr="00442027">
        <w:rPr>
          <w:rFonts w:cs="Arial"/>
          <w:b w:val="0"/>
        </w:rPr>
        <w:tab/>
        <w:t>Barclays</w:t>
      </w:r>
    </w:p>
    <w:p w14:paraId="4BC5FDFE" w14:textId="77777777" w:rsidR="007D235A" w:rsidRPr="00442027" w:rsidRDefault="00FE7A65">
      <w:pPr>
        <w:pStyle w:val="CVRole"/>
        <w:rPr>
          <w:rFonts w:cs="Arial"/>
          <w:b w:val="0"/>
        </w:rPr>
      </w:pPr>
      <w:r w:rsidRPr="00442027">
        <w:rPr>
          <w:rFonts w:cs="Arial"/>
          <w:b w:val="0"/>
        </w:rPr>
        <w:t>Dec 2000 – Aug 2001</w:t>
      </w:r>
      <w:r w:rsidRPr="00442027">
        <w:rPr>
          <w:rFonts w:cs="Arial"/>
          <w:b w:val="0"/>
        </w:rPr>
        <w:tab/>
        <w:t xml:space="preserve">Euro </w:t>
      </w:r>
      <w:proofErr w:type="spellStart"/>
      <w:r w:rsidRPr="00442027">
        <w:rPr>
          <w:rFonts w:cs="Arial"/>
          <w:b w:val="0"/>
        </w:rPr>
        <w:t>Programme</w:t>
      </w:r>
      <w:proofErr w:type="spellEnd"/>
      <w:r w:rsidRPr="00442027">
        <w:rPr>
          <w:rFonts w:cs="Arial"/>
          <w:b w:val="0"/>
        </w:rPr>
        <w:t xml:space="preserve"> Manager</w:t>
      </w:r>
      <w:r w:rsidRPr="00442027">
        <w:rPr>
          <w:rFonts w:cs="Arial"/>
          <w:b w:val="0"/>
        </w:rPr>
        <w:tab/>
        <w:t>ING</w:t>
      </w:r>
    </w:p>
    <w:p w14:paraId="05ADC63B" w14:textId="77777777" w:rsidR="007D235A" w:rsidRPr="00442027" w:rsidRDefault="00FE7A65">
      <w:pPr>
        <w:pStyle w:val="CVKeypointHdr"/>
        <w:rPr>
          <w:rFonts w:cs="Arial"/>
          <w:b w:val="0"/>
        </w:rPr>
      </w:pPr>
      <w:r w:rsidRPr="00442027">
        <w:rPr>
          <w:rFonts w:cs="Arial"/>
          <w:b w:val="0"/>
          <w:u w:val="single"/>
        </w:rPr>
        <w:t>NatWest Bank</w:t>
      </w:r>
    </w:p>
    <w:p w14:paraId="769A6773" w14:textId="77777777" w:rsidR="007D235A" w:rsidRPr="00442027" w:rsidRDefault="00FE7A65">
      <w:pPr>
        <w:pStyle w:val="CVRole"/>
        <w:rPr>
          <w:rFonts w:cs="Arial"/>
          <w:b w:val="0"/>
        </w:rPr>
      </w:pPr>
      <w:r w:rsidRPr="00442027">
        <w:rPr>
          <w:rFonts w:cs="Arial"/>
          <w:b w:val="0"/>
        </w:rPr>
        <w:t>1996 – 2000</w:t>
      </w:r>
      <w:r w:rsidRPr="00442027">
        <w:rPr>
          <w:rFonts w:cs="Arial"/>
          <w:b w:val="0"/>
        </w:rPr>
        <w:tab/>
        <w:t>Internal e-Services Consultant</w:t>
      </w:r>
      <w:r w:rsidRPr="00442027">
        <w:rPr>
          <w:rFonts w:cs="Arial"/>
          <w:b w:val="0"/>
        </w:rPr>
        <w:tab/>
        <w:t>Banking</w:t>
      </w:r>
    </w:p>
    <w:p w14:paraId="1C7F9274" w14:textId="77777777" w:rsidR="007D235A" w:rsidRPr="00442027" w:rsidRDefault="00FE7A65">
      <w:pPr>
        <w:pStyle w:val="CVRole"/>
        <w:rPr>
          <w:rFonts w:cs="Arial"/>
          <w:b w:val="0"/>
        </w:rPr>
      </w:pPr>
      <w:r w:rsidRPr="00442027">
        <w:rPr>
          <w:rFonts w:cs="Arial"/>
          <w:b w:val="0"/>
        </w:rPr>
        <w:t>1988 – 1996</w:t>
      </w:r>
      <w:r w:rsidRPr="00442027">
        <w:rPr>
          <w:rFonts w:cs="Arial"/>
          <w:b w:val="0"/>
        </w:rPr>
        <w:tab/>
        <w:t>Project Management Roles</w:t>
      </w:r>
      <w:r w:rsidRPr="00442027">
        <w:rPr>
          <w:rFonts w:cs="Arial"/>
          <w:b w:val="0"/>
        </w:rPr>
        <w:tab/>
        <w:t>Card Services</w:t>
      </w:r>
    </w:p>
    <w:p w14:paraId="6522205D" w14:textId="77777777" w:rsidR="007D235A" w:rsidRPr="00442027" w:rsidRDefault="00FE7A65">
      <w:pPr>
        <w:pStyle w:val="CVRole"/>
        <w:rPr>
          <w:rFonts w:cs="Arial"/>
          <w:b w:val="0"/>
        </w:rPr>
      </w:pPr>
      <w:r w:rsidRPr="00442027">
        <w:rPr>
          <w:rFonts w:cs="Arial"/>
          <w:b w:val="0"/>
        </w:rPr>
        <w:t>1976 - 1988</w:t>
      </w:r>
      <w:r w:rsidRPr="00442027">
        <w:rPr>
          <w:rFonts w:cs="Arial"/>
          <w:b w:val="0"/>
        </w:rPr>
        <w:tab/>
        <w:t>Retail Banking roles</w:t>
      </w:r>
    </w:p>
    <w:p w14:paraId="694080C6" w14:textId="77777777" w:rsidR="007D235A" w:rsidRPr="00442027" w:rsidRDefault="007D235A">
      <w:pPr>
        <w:pStyle w:val="BodyA"/>
        <w:tabs>
          <w:tab w:val="left" w:pos="660"/>
          <w:tab w:val="left" w:pos="720"/>
        </w:tabs>
        <w:rPr>
          <w:rFonts w:ascii="Arial" w:eastAsia="Arial" w:hAnsi="Arial" w:cs="Arial"/>
          <w:b/>
          <w:bCs/>
          <w:sz w:val="22"/>
          <w:szCs w:val="22"/>
        </w:rPr>
      </w:pPr>
    </w:p>
    <w:p w14:paraId="58680A74" w14:textId="2A65F642" w:rsidR="00CB06D2" w:rsidRDefault="00CB06D2">
      <w:pPr>
        <w:pStyle w:val="BodyA"/>
        <w:rPr>
          <w:rFonts w:ascii="Arial" w:hAnsi="Arial" w:cs="Arial"/>
          <w:sz w:val="22"/>
          <w:szCs w:val="22"/>
          <w:lang w:val="en-US"/>
        </w:rPr>
      </w:pPr>
    </w:p>
    <w:p w14:paraId="24A50DF5" w14:textId="1C97687D" w:rsidR="00CB06D2" w:rsidRPr="00CB06D2" w:rsidRDefault="00CB06D2" w:rsidP="00CB06D2">
      <w:pPr>
        <w:pStyle w:val="CVKeypoint"/>
        <w:tabs>
          <w:tab w:val="clear" w:pos="360"/>
          <w:tab w:val="left" w:pos="2880"/>
        </w:tabs>
        <w:spacing w:before="0"/>
        <w:rPr>
          <w:rFonts w:ascii="Arial" w:hAnsi="Arial" w:cs="Arial"/>
          <w:b/>
          <w:bCs/>
          <w:color w:val="767171" w:themeColor="background2" w:themeShade="80"/>
          <w:sz w:val="36"/>
          <w:szCs w:val="36"/>
        </w:rPr>
      </w:pPr>
      <w:r>
        <w:rPr>
          <w:rFonts w:ascii="Arial" w:hAnsi="Arial" w:cs="Arial"/>
          <w:b/>
          <w:bCs/>
          <w:color w:val="767171" w:themeColor="background2" w:themeShade="80"/>
          <w:sz w:val="36"/>
          <w:szCs w:val="36"/>
        </w:rPr>
        <w:t>Education &amp; Certificates</w:t>
      </w:r>
    </w:p>
    <w:p w14:paraId="10C06BB8" w14:textId="0C2A9378" w:rsidR="007D235A" w:rsidRPr="00442027" w:rsidRDefault="00FE7A65">
      <w:pPr>
        <w:pStyle w:val="BodyA"/>
        <w:rPr>
          <w:rFonts w:ascii="Arial" w:hAnsi="Arial" w:cs="Arial"/>
          <w:sz w:val="22"/>
          <w:szCs w:val="22"/>
          <w:lang w:val="en-US"/>
        </w:rPr>
      </w:pPr>
      <w:r w:rsidRPr="00442027">
        <w:rPr>
          <w:rFonts w:ascii="Arial" w:hAnsi="Arial" w:cs="Arial"/>
          <w:sz w:val="22"/>
          <w:szCs w:val="22"/>
          <w:lang w:val="en-US"/>
        </w:rPr>
        <w:t xml:space="preserve">Associate of the Institute of Consulting and Certified Management Consultant (CMC) with the IMC </w:t>
      </w:r>
      <w:hyperlink r:id="rId7" w:history="1">
        <w:r w:rsidRPr="00442027">
          <w:rPr>
            <w:rStyle w:val="Hyperlink0"/>
            <w:rFonts w:ascii="Arial" w:hAnsi="Arial" w:cs="Arial"/>
            <w:sz w:val="22"/>
            <w:szCs w:val="22"/>
            <w:lang w:val="en-US"/>
          </w:rPr>
          <w:t>www.iconsulting.org.uk</w:t>
        </w:r>
      </w:hyperlink>
    </w:p>
    <w:p w14:paraId="40F11A61" w14:textId="77777777" w:rsidR="007D235A" w:rsidRPr="00442027" w:rsidRDefault="007D235A">
      <w:pPr>
        <w:pStyle w:val="BodyA"/>
        <w:rPr>
          <w:rFonts w:ascii="Arial" w:hAnsi="Arial" w:cs="Arial"/>
          <w:sz w:val="22"/>
          <w:szCs w:val="22"/>
        </w:rPr>
      </w:pPr>
    </w:p>
    <w:p w14:paraId="69BE0038" w14:textId="19455F3B" w:rsidR="007D235A" w:rsidRPr="00FC3D7C" w:rsidRDefault="00FE7A65" w:rsidP="00FC3D7C">
      <w:pPr>
        <w:pStyle w:val="Heading3AA"/>
        <w:rPr>
          <w:rStyle w:val="None"/>
          <w:rFonts w:cs="Arial"/>
          <w:b w:val="0"/>
          <w:sz w:val="22"/>
          <w:szCs w:val="22"/>
        </w:rPr>
      </w:pPr>
      <w:r w:rsidRPr="00FC3D7C">
        <w:rPr>
          <w:rFonts w:cs="Arial"/>
          <w:b w:val="0"/>
          <w:sz w:val="22"/>
          <w:szCs w:val="22"/>
        </w:rPr>
        <w:t>Project Management</w:t>
      </w:r>
      <w:r w:rsidR="00FC3D7C" w:rsidRPr="00FC3D7C">
        <w:rPr>
          <w:rFonts w:cs="Arial"/>
          <w:b w:val="0"/>
          <w:sz w:val="22"/>
          <w:szCs w:val="22"/>
        </w:rPr>
        <w:t xml:space="preserve">: </w:t>
      </w:r>
      <w:r w:rsidRPr="00FC3D7C">
        <w:rPr>
          <w:rStyle w:val="None"/>
          <w:rFonts w:cs="Arial"/>
          <w:b w:val="0"/>
          <w:sz w:val="22"/>
          <w:szCs w:val="22"/>
        </w:rPr>
        <w:t>IS Development Process, Microsoft Project, Prince and Prince II project management courses, attained ISEB Project Management Practitioner qualification.</w:t>
      </w:r>
    </w:p>
    <w:p w14:paraId="15630FB6" w14:textId="77777777" w:rsidR="00FC3D7C" w:rsidRPr="00FC3D7C" w:rsidRDefault="00FC3D7C" w:rsidP="00FC3D7C">
      <w:pPr>
        <w:pStyle w:val="BodyA"/>
        <w:rPr>
          <w:lang w:val="en-US"/>
        </w:rPr>
      </w:pPr>
    </w:p>
    <w:p w14:paraId="66BFD0A3" w14:textId="4F3B3777" w:rsidR="007D235A" w:rsidRPr="00FC3D7C" w:rsidRDefault="00FE7A65" w:rsidP="00FC3D7C">
      <w:pPr>
        <w:pStyle w:val="Heading3AA"/>
        <w:rPr>
          <w:rFonts w:cs="Arial"/>
          <w:b w:val="0"/>
          <w:sz w:val="22"/>
          <w:szCs w:val="22"/>
        </w:rPr>
      </w:pPr>
      <w:r w:rsidRPr="00FC3D7C">
        <w:rPr>
          <w:rFonts w:cs="Arial"/>
          <w:b w:val="0"/>
          <w:sz w:val="22"/>
          <w:szCs w:val="22"/>
        </w:rPr>
        <w:t>Internet/e-commerce</w:t>
      </w:r>
      <w:r w:rsidR="00FC3D7C" w:rsidRPr="00FC3D7C">
        <w:rPr>
          <w:rFonts w:cs="Arial"/>
          <w:b w:val="0"/>
          <w:sz w:val="22"/>
          <w:szCs w:val="22"/>
        </w:rPr>
        <w:t xml:space="preserve">: </w:t>
      </w:r>
      <w:r w:rsidRPr="00FC3D7C">
        <w:rPr>
          <w:rStyle w:val="None"/>
          <w:rFonts w:cs="Arial"/>
          <w:b w:val="0"/>
          <w:sz w:val="22"/>
          <w:szCs w:val="22"/>
        </w:rPr>
        <w:t>Intranet site visit to Cisco, Corporate Intranet Forum, Intranet Address Registration Authority Conference.</w:t>
      </w:r>
    </w:p>
    <w:p w14:paraId="67B3FB78" w14:textId="77777777" w:rsidR="007D235A" w:rsidRPr="00442027" w:rsidRDefault="007D235A">
      <w:pPr>
        <w:pStyle w:val="FreeFormCAAAAA"/>
        <w:ind w:left="108"/>
        <w:rPr>
          <w:rFonts w:ascii="Arial" w:hAnsi="Arial" w:cs="Arial"/>
          <w:sz w:val="22"/>
          <w:szCs w:val="22"/>
        </w:rPr>
      </w:pPr>
    </w:p>
    <w:p w14:paraId="7EC306E7" w14:textId="6A8E35A5" w:rsidR="007D235A" w:rsidRPr="00442027" w:rsidRDefault="00FE7A65">
      <w:pPr>
        <w:pStyle w:val="BodyA"/>
        <w:rPr>
          <w:rStyle w:val="None"/>
          <w:rFonts w:ascii="Arial" w:eastAsia="Arial" w:hAnsi="Arial" w:cs="Arial"/>
          <w:sz w:val="22"/>
          <w:szCs w:val="22"/>
          <w:lang w:val="en-US"/>
        </w:rPr>
      </w:pPr>
      <w:r w:rsidRPr="00442027">
        <w:rPr>
          <w:rStyle w:val="None"/>
          <w:rFonts w:ascii="Arial" w:hAnsi="Arial" w:cs="Arial"/>
          <w:sz w:val="22"/>
          <w:szCs w:val="22"/>
          <w:lang w:val="en-US"/>
        </w:rPr>
        <w:t>ONC in Business Studies, ‘A’ Levels in Accountancy and Economics. Six GCSE ‘O’ Levels</w:t>
      </w:r>
    </w:p>
    <w:p w14:paraId="1AECC3BB" w14:textId="43890620" w:rsidR="007D235A" w:rsidRDefault="007D235A">
      <w:pPr>
        <w:pStyle w:val="BodyA"/>
        <w:rPr>
          <w:rFonts w:ascii="Arial" w:hAnsi="Arial" w:cs="Arial"/>
          <w:sz w:val="22"/>
          <w:szCs w:val="22"/>
          <w:lang w:val="en-US"/>
        </w:rPr>
      </w:pPr>
      <w:bookmarkStart w:id="0" w:name="_GoBack"/>
      <w:bookmarkEnd w:id="0"/>
    </w:p>
    <w:p w14:paraId="7ABCD6D5" w14:textId="77777777" w:rsidR="00FC3D7C" w:rsidRPr="00442027" w:rsidRDefault="00FC3D7C">
      <w:pPr>
        <w:pStyle w:val="BodyA"/>
        <w:rPr>
          <w:rFonts w:ascii="Arial" w:hAnsi="Arial" w:cs="Arial"/>
          <w:sz w:val="22"/>
          <w:szCs w:val="22"/>
          <w:lang w:val="en-US"/>
        </w:rPr>
      </w:pPr>
    </w:p>
    <w:p w14:paraId="351CA2EE" w14:textId="16A75A19" w:rsidR="00FC3D7C" w:rsidRPr="001F6B3F" w:rsidRDefault="00FC3D7C" w:rsidP="001F6B3F">
      <w:pPr>
        <w:pStyle w:val="CVKeypoint"/>
        <w:tabs>
          <w:tab w:val="clear" w:pos="360"/>
          <w:tab w:val="left" w:pos="2880"/>
        </w:tabs>
        <w:spacing w:before="0"/>
        <w:rPr>
          <w:rStyle w:val="None"/>
          <w:rFonts w:ascii="Arial" w:hAnsi="Arial" w:cs="Arial"/>
          <w:b/>
          <w:bCs/>
          <w:color w:val="767171" w:themeColor="background2" w:themeShade="80"/>
          <w:sz w:val="36"/>
          <w:szCs w:val="36"/>
        </w:rPr>
      </w:pPr>
      <w:r>
        <w:rPr>
          <w:rFonts w:ascii="Arial" w:hAnsi="Arial" w:cs="Arial"/>
          <w:b/>
          <w:bCs/>
          <w:color w:val="767171" w:themeColor="background2" w:themeShade="80"/>
          <w:sz w:val="36"/>
          <w:szCs w:val="36"/>
        </w:rPr>
        <w:t>Personal</w:t>
      </w:r>
    </w:p>
    <w:p w14:paraId="73C94054" w14:textId="4AC9A71B" w:rsidR="007D235A" w:rsidRPr="00442027" w:rsidRDefault="00FE7A65">
      <w:pPr>
        <w:pStyle w:val="BodyA"/>
        <w:rPr>
          <w:rFonts w:ascii="Arial" w:hAnsi="Arial" w:cs="Arial"/>
          <w:sz w:val="22"/>
          <w:szCs w:val="22"/>
          <w:lang w:val="en-US"/>
        </w:rPr>
      </w:pPr>
      <w:r w:rsidRPr="00442027">
        <w:rPr>
          <w:rStyle w:val="None"/>
          <w:rFonts w:ascii="Arial" w:hAnsi="Arial" w:cs="Arial"/>
          <w:sz w:val="22"/>
          <w:szCs w:val="22"/>
          <w:lang w:val="en-US"/>
        </w:rPr>
        <w:t>Based in Harrogate but available to work throughout the UK.</w:t>
      </w:r>
    </w:p>
    <w:p w14:paraId="0AB5C364" w14:textId="77777777" w:rsidR="007D235A" w:rsidRPr="00442027" w:rsidRDefault="00FE7A65">
      <w:pPr>
        <w:pStyle w:val="Heading6A"/>
        <w:rPr>
          <w:rFonts w:ascii="Arial" w:hAnsi="Arial" w:cs="Arial"/>
          <w:b w:val="0"/>
        </w:rPr>
      </w:pPr>
      <w:r w:rsidRPr="00442027">
        <w:rPr>
          <w:rStyle w:val="None"/>
          <w:rFonts w:ascii="Arial" w:hAnsi="Arial" w:cs="Arial"/>
          <w:b w:val="0"/>
        </w:rPr>
        <w:t>Interests:</w:t>
      </w:r>
    </w:p>
    <w:p w14:paraId="7A1583F4" w14:textId="77777777" w:rsidR="007D235A" w:rsidRPr="00442027" w:rsidRDefault="00FE7A65">
      <w:pPr>
        <w:pStyle w:val="BodyA"/>
        <w:numPr>
          <w:ilvl w:val="0"/>
          <w:numId w:val="3"/>
        </w:numPr>
        <w:rPr>
          <w:rFonts w:ascii="Arial" w:hAnsi="Arial" w:cs="Arial"/>
          <w:sz w:val="22"/>
          <w:szCs w:val="22"/>
        </w:rPr>
      </w:pPr>
      <w:proofErr w:type="spellStart"/>
      <w:r w:rsidRPr="00442027">
        <w:rPr>
          <w:rStyle w:val="None"/>
          <w:rFonts w:ascii="Arial" w:hAnsi="Arial" w:cs="Arial"/>
          <w:sz w:val="22"/>
          <w:szCs w:val="22"/>
        </w:rPr>
        <w:t>My</w:t>
      </w:r>
      <w:proofErr w:type="spellEnd"/>
      <w:r w:rsidRPr="00442027">
        <w:rPr>
          <w:rStyle w:val="None"/>
          <w:rFonts w:ascii="Arial" w:hAnsi="Arial" w:cs="Arial"/>
          <w:sz w:val="22"/>
          <w:szCs w:val="22"/>
        </w:rPr>
        <w:t xml:space="preserve"> </w:t>
      </w:r>
      <w:r w:rsidRPr="00442027">
        <w:rPr>
          <w:rStyle w:val="None"/>
          <w:rFonts w:ascii="Arial" w:hAnsi="Arial" w:cs="Arial"/>
          <w:sz w:val="22"/>
          <w:szCs w:val="22"/>
          <w:lang w:val="en-US"/>
        </w:rPr>
        <w:t>wife</w:t>
      </w:r>
      <w:r w:rsidRPr="00442027">
        <w:rPr>
          <w:rStyle w:val="None"/>
          <w:rFonts w:ascii="Arial" w:hAnsi="Arial" w:cs="Arial"/>
          <w:sz w:val="22"/>
          <w:szCs w:val="22"/>
        </w:rPr>
        <w:t xml:space="preserve"> and I have five </w:t>
      </w:r>
      <w:proofErr w:type="spellStart"/>
      <w:r w:rsidRPr="00442027">
        <w:rPr>
          <w:rStyle w:val="None"/>
          <w:rFonts w:ascii="Arial" w:hAnsi="Arial" w:cs="Arial"/>
          <w:sz w:val="22"/>
          <w:szCs w:val="22"/>
        </w:rPr>
        <w:t>children</w:t>
      </w:r>
      <w:proofErr w:type="spellEnd"/>
      <w:r w:rsidRPr="00442027">
        <w:rPr>
          <w:rStyle w:val="None"/>
          <w:rFonts w:ascii="Arial" w:hAnsi="Arial" w:cs="Arial"/>
          <w:sz w:val="22"/>
          <w:szCs w:val="22"/>
        </w:rPr>
        <w:t xml:space="preserve">, </w:t>
      </w:r>
      <w:r w:rsidRPr="00442027">
        <w:rPr>
          <w:rStyle w:val="None"/>
          <w:rFonts w:ascii="Arial" w:hAnsi="Arial" w:cs="Arial"/>
          <w:sz w:val="22"/>
          <w:szCs w:val="22"/>
          <w:lang w:val="en-US"/>
        </w:rPr>
        <w:t>two</w:t>
      </w:r>
      <w:r w:rsidRPr="00442027">
        <w:rPr>
          <w:rStyle w:val="None"/>
          <w:rFonts w:ascii="Arial" w:hAnsi="Arial" w:cs="Arial"/>
          <w:sz w:val="22"/>
          <w:szCs w:val="22"/>
        </w:rPr>
        <w:t xml:space="preserve"> </w:t>
      </w:r>
      <w:proofErr w:type="spellStart"/>
      <w:r w:rsidRPr="00442027">
        <w:rPr>
          <w:rStyle w:val="None"/>
          <w:rFonts w:ascii="Arial" w:hAnsi="Arial" w:cs="Arial"/>
          <w:sz w:val="22"/>
          <w:szCs w:val="22"/>
        </w:rPr>
        <w:t>grandchild</w:t>
      </w:r>
      <w:proofErr w:type="spellEnd"/>
      <w:r w:rsidRPr="00442027">
        <w:rPr>
          <w:rStyle w:val="None"/>
          <w:rFonts w:ascii="Arial" w:hAnsi="Arial" w:cs="Arial"/>
          <w:sz w:val="22"/>
          <w:szCs w:val="22"/>
          <w:lang w:val="en-US"/>
        </w:rPr>
        <w:t>ren</w:t>
      </w:r>
      <w:r w:rsidRPr="00442027">
        <w:rPr>
          <w:rStyle w:val="None"/>
          <w:rFonts w:ascii="Arial" w:hAnsi="Arial" w:cs="Arial"/>
          <w:sz w:val="22"/>
          <w:szCs w:val="22"/>
        </w:rPr>
        <w:t xml:space="preserve"> and </w:t>
      </w:r>
      <w:proofErr w:type="spellStart"/>
      <w:r w:rsidRPr="00442027">
        <w:rPr>
          <w:rStyle w:val="None"/>
          <w:rFonts w:ascii="Arial" w:hAnsi="Arial" w:cs="Arial"/>
          <w:sz w:val="22"/>
          <w:szCs w:val="22"/>
        </w:rPr>
        <w:t>enjoy</w:t>
      </w:r>
      <w:proofErr w:type="spellEnd"/>
      <w:r w:rsidRPr="00442027">
        <w:rPr>
          <w:rStyle w:val="None"/>
          <w:rFonts w:ascii="Arial" w:hAnsi="Arial" w:cs="Arial"/>
          <w:sz w:val="22"/>
          <w:szCs w:val="22"/>
        </w:rPr>
        <w:t xml:space="preserve"> </w:t>
      </w:r>
      <w:proofErr w:type="spellStart"/>
      <w:r w:rsidRPr="00442027">
        <w:rPr>
          <w:rStyle w:val="None"/>
          <w:rFonts w:ascii="Arial" w:hAnsi="Arial" w:cs="Arial"/>
          <w:sz w:val="22"/>
          <w:szCs w:val="22"/>
        </w:rPr>
        <w:t>supporting</w:t>
      </w:r>
      <w:proofErr w:type="spellEnd"/>
      <w:r w:rsidRPr="00442027">
        <w:rPr>
          <w:rStyle w:val="None"/>
          <w:rFonts w:ascii="Arial" w:hAnsi="Arial" w:cs="Arial"/>
          <w:sz w:val="22"/>
          <w:szCs w:val="22"/>
        </w:rPr>
        <w:t xml:space="preserve"> </w:t>
      </w:r>
      <w:proofErr w:type="spellStart"/>
      <w:r w:rsidRPr="00442027">
        <w:rPr>
          <w:rStyle w:val="None"/>
          <w:rFonts w:ascii="Arial" w:hAnsi="Arial" w:cs="Arial"/>
          <w:sz w:val="22"/>
          <w:szCs w:val="22"/>
        </w:rPr>
        <w:t>their</w:t>
      </w:r>
      <w:proofErr w:type="spellEnd"/>
      <w:r w:rsidRPr="00442027">
        <w:rPr>
          <w:rStyle w:val="None"/>
          <w:rFonts w:ascii="Arial" w:hAnsi="Arial" w:cs="Arial"/>
          <w:sz w:val="22"/>
          <w:szCs w:val="22"/>
        </w:rPr>
        <w:t xml:space="preserve"> i</w:t>
      </w:r>
      <w:proofErr w:type="spellStart"/>
      <w:r w:rsidRPr="00442027">
        <w:rPr>
          <w:rStyle w:val="None"/>
          <w:rFonts w:ascii="Arial" w:hAnsi="Arial" w:cs="Arial"/>
          <w:sz w:val="22"/>
          <w:szCs w:val="22"/>
          <w:lang w:val="en-US"/>
        </w:rPr>
        <w:t>nt</w:t>
      </w:r>
      <w:r w:rsidRPr="00442027">
        <w:rPr>
          <w:rStyle w:val="None"/>
          <w:rFonts w:ascii="Arial" w:hAnsi="Arial" w:cs="Arial"/>
          <w:sz w:val="22"/>
          <w:szCs w:val="22"/>
        </w:rPr>
        <w:t>erests</w:t>
      </w:r>
      <w:proofErr w:type="spellEnd"/>
      <w:r w:rsidRPr="00442027">
        <w:rPr>
          <w:rStyle w:val="None"/>
          <w:rFonts w:ascii="Arial" w:hAnsi="Arial" w:cs="Arial"/>
          <w:sz w:val="22"/>
          <w:szCs w:val="22"/>
        </w:rPr>
        <w:t xml:space="preserve"> and </w:t>
      </w:r>
      <w:proofErr w:type="spellStart"/>
      <w:r w:rsidRPr="00442027">
        <w:rPr>
          <w:rStyle w:val="None"/>
          <w:rFonts w:ascii="Arial" w:hAnsi="Arial" w:cs="Arial"/>
          <w:sz w:val="22"/>
          <w:szCs w:val="22"/>
        </w:rPr>
        <w:t>activities</w:t>
      </w:r>
      <w:proofErr w:type="spellEnd"/>
    </w:p>
    <w:p w14:paraId="2674236D" w14:textId="77777777" w:rsidR="007D235A" w:rsidRPr="00442027" w:rsidRDefault="00FE7A65">
      <w:pPr>
        <w:pStyle w:val="BodyA"/>
        <w:numPr>
          <w:ilvl w:val="0"/>
          <w:numId w:val="5"/>
        </w:numPr>
        <w:rPr>
          <w:rFonts w:ascii="Arial" w:hAnsi="Arial" w:cs="Arial"/>
          <w:sz w:val="22"/>
          <w:szCs w:val="22"/>
        </w:rPr>
      </w:pPr>
      <w:proofErr w:type="spellStart"/>
      <w:r w:rsidRPr="00442027">
        <w:rPr>
          <w:rStyle w:val="None"/>
          <w:rFonts w:ascii="Arial" w:hAnsi="Arial" w:cs="Arial"/>
          <w:sz w:val="22"/>
          <w:szCs w:val="22"/>
        </w:rPr>
        <w:t>Enjoy</w:t>
      </w:r>
      <w:proofErr w:type="spellEnd"/>
      <w:r w:rsidRPr="00442027">
        <w:rPr>
          <w:rStyle w:val="None"/>
          <w:rFonts w:ascii="Arial" w:hAnsi="Arial" w:cs="Arial"/>
          <w:sz w:val="22"/>
          <w:szCs w:val="22"/>
        </w:rPr>
        <w:t xml:space="preserve"> </w:t>
      </w:r>
      <w:r w:rsidRPr="00442027">
        <w:rPr>
          <w:rStyle w:val="None"/>
          <w:rFonts w:ascii="Arial" w:hAnsi="Arial" w:cs="Arial"/>
          <w:sz w:val="22"/>
          <w:szCs w:val="22"/>
          <w:lang w:val="en-US"/>
        </w:rPr>
        <w:t>going to the Gym and watching sport</w:t>
      </w:r>
    </w:p>
    <w:p w14:paraId="507FC2C5" w14:textId="77777777" w:rsidR="007D235A" w:rsidRPr="00442027" w:rsidRDefault="00FE7A65">
      <w:pPr>
        <w:pStyle w:val="BodyA"/>
        <w:numPr>
          <w:ilvl w:val="0"/>
          <w:numId w:val="7"/>
        </w:numPr>
        <w:rPr>
          <w:rFonts w:ascii="Arial" w:hAnsi="Arial" w:cs="Arial"/>
          <w:sz w:val="22"/>
          <w:szCs w:val="22"/>
        </w:rPr>
      </w:pPr>
      <w:proofErr w:type="spellStart"/>
      <w:r w:rsidRPr="00442027">
        <w:rPr>
          <w:rFonts w:ascii="Arial" w:hAnsi="Arial" w:cs="Arial"/>
          <w:sz w:val="22"/>
          <w:szCs w:val="22"/>
        </w:rPr>
        <w:t>Keen</w:t>
      </w:r>
      <w:proofErr w:type="spellEnd"/>
      <w:r w:rsidRPr="00442027">
        <w:rPr>
          <w:rFonts w:ascii="Arial" w:hAnsi="Arial" w:cs="Arial"/>
          <w:sz w:val="22"/>
          <w:szCs w:val="22"/>
        </w:rPr>
        <w:t xml:space="preserve"> on </w:t>
      </w:r>
      <w:proofErr w:type="spellStart"/>
      <w:r w:rsidRPr="00442027">
        <w:rPr>
          <w:rFonts w:ascii="Arial" w:hAnsi="Arial" w:cs="Arial"/>
          <w:sz w:val="22"/>
          <w:szCs w:val="22"/>
        </w:rPr>
        <w:t>motorcycling</w:t>
      </w:r>
      <w:proofErr w:type="spellEnd"/>
      <w:r w:rsidRPr="00442027">
        <w:rPr>
          <w:rFonts w:ascii="Arial" w:hAnsi="Arial" w:cs="Arial"/>
          <w:sz w:val="22"/>
          <w:szCs w:val="22"/>
        </w:rPr>
        <w:t xml:space="preserve"> and </w:t>
      </w:r>
      <w:proofErr w:type="spellStart"/>
      <w:r w:rsidRPr="00442027">
        <w:rPr>
          <w:rFonts w:ascii="Arial" w:hAnsi="Arial" w:cs="Arial"/>
          <w:sz w:val="22"/>
          <w:szCs w:val="22"/>
        </w:rPr>
        <w:t>most</w:t>
      </w:r>
      <w:proofErr w:type="spellEnd"/>
      <w:r w:rsidRPr="00442027">
        <w:rPr>
          <w:rFonts w:ascii="Arial" w:hAnsi="Arial" w:cs="Arial"/>
          <w:sz w:val="22"/>
          <w:szCs w:val="22"/>
        </w:rPr>
        <w:t xml:space="preserve"> </w:t>
      </w:r>
      <w:proofErr w:type="spellStart"/>
      <w:r w:rsidRPr="00442027">
        <w:rPr>
          <w:rFonts w:ascii="Arial" w:hAnsi="Arial" w:cs="Arial"/>
          <w:sz w:val="22"/>
          <w:szCs w:val="22"/>
        </w:rPr>
        <w:t>forms</w:t>
      </w:r>
      <w:proofErr w:type="spellEnd"/>
      <w:r w:rsidRPr="00442027">
        <w:rPr>
          <w:rFonts w:ascii="Arial" w:hAnsi="Arial" w:cs="Arial"/>
          <w:sz w:val="22"/>
          <w:szCs w:val="22"/>
        </w:rPr>
        <w:t xml:space="preserve"> of </w:t>
      </w:r>
      <w:proofErr w:type="spellStart"/>
      <w:r w:rsidRPr="00442027">
        <w:rPr>
          <w:rFonts w:ascii="Arial" w:hAnsi="Arial" w:cs="Arial"/>
          <w:sz w:val="22"/>
          <w:szCs w:val="22"/>
        </w:rPr>
        <w:t>motor</w:t>
      </w:r>
      <w:proofErr w:type="spellEnd"/>
      <w:r w:rsidRPr="00442027">
        <w:rPr>
          <w:rFonts w:ascii="Arial" w:hAnsi="Arial" w:cs="Arial"/>
          <w:sz w:val="22"/>
          <w:szCs w:val="22"/>
        </w:rPr>
        <w:t xml:space="preserve"> racing</w:t>
      </w:r>
    </w:p>
    <w:p w14:paraId="505FE5EB" w14:textId="77777777" w:rsidR="007D235A" w:rsidRPr="00442027" w:rsidRDefault="00FE7A65">
      <w:pPr>
        <w:pStyle w:val="BodyA"/>
        <w:numPr>
          <w:ilvl w:val="0"/>
          <w:numId w:val="9"/>
        </w:numPr>
        <w:rPr>
          <w:rFonts w:ascii="Arial" w:hAnsi="Arial" w:cs="Arial"/>
          <w:sz w:val="22"/>
          <w:szCs w:val="22"/>
        </w:rPr>
      </w:pPr>
      <w:proofErr w:type="spellStart"/>
      <w:r w:rsidRPr="00442027">
        <w:rPr>
          <w:rFonts w:ascii="Arial" w:hAnsi="Arial" w:cs="Arial"/>
          <w:sz w:val="22"/>
          <w:szCs w:val="22"/>
        </w:rPr>
        <w:t>Qualified</w:t>
      </w:r>
      <w:proofErr w:type="spellEnd"/>
      <w:r w:rsidRPr="00442027">
        <w:rPr>
          <w:rFonts w:ascii="Arial" w:hAnsi="Arial" w:cs="Arial"/>
          <w:sz w:val="22"/>
          <w:szCs w:val="22"/>
        </w:rPr>
        <w:t xml:space="preserve"> as a </w:t>
      </w:r>
      <w:proofErr w:type="spellStart"/>
      <w:r w:rsidRPr="00442027">
        <w:rPr>
          <w:rFonts w:ascii="Arial" w:hAnsi="Arial" w:cs="Arial"/>
          <w:sz w:val="22"/>
          <w:szCs w:val="22"/>
        </w:rPr>
        <w:t>member</w:t>
      </w:r>
      <w:proofErr w:type="spellEnd"/>
      <w:r w:rsidRPr="00442027">
        <w:rPr>
          <w:rFonts w:ascii="Arial" w:hAnsi="Arial" w:cs="Arial"/>
          <w:sz w:val="22"/>
          <w:szCs w:val="22"/>
        </w:rPr>
        <w:t xml:space="preserve"> of MENSA </w:t>
      </w:r>
      <w:proofErr w:type="spellStart"/>
      <w:r w:rsidRPr="00442027">
        <w:rPr>
          <w:rFonts w:ascii="Arial" w:hAnsi="Arial" w:cs="Arial"/>
          <w:sz w:val="22"/>
          <w:szCs w:val="22"/>
        </w:rPr>
        <w:t>with</w:t>
      </w:r>
      <w:proofErr w:type="spellEnd"/>
      <w:r w:rsidRPr="00442027">
        <w:rPr>
          <w:rFonts w:ascii="Arial" w:hAnsi="Arial" w:cs="Arial"/>
          <w:sz w:val="22"/>
          <w:szCs w:val="22"/>
        </w:rPr>
        <w:t xml:space="preserve"> an IQ of 149</w:t>
      </w:r>
    </w:p>
    <w:p w14:paraId="0A0446DC" w14:textId="175F0D77" w:rsidR="007D235A" w:rsidRPr="00442027" w:rsidRDefault="00FE7A65">
      <w:pPr>
        <w:pStyle w:val="BodyA"/>
        <w:numPr>
          <w:ilvl w:val="0"/>
          <w:numId w:val="9"/>
        </w:numPr>
        <w:rPr>
          <w:rFonts w:ascii="Arial" w:hAnsi="Arial" w:cs="Arial"/>
          <w:sz w:val="22"/>
          <w:szCs w:val="22"/>
          <w:lang w:val="en-US"/>
        </w:rPr>
      </w:pPr>
      <w:r w:rsidRPr="00442027">
        <w:rPr>
          <w:rFonts w:ascii="Arial" w:hAnsi="Arial" w:cs="Arial"/>
          <w:sz w:val="22"/>
          <w:szCs w:val="22"/>
          <w:lang w:val="en-US"/>
        </w:rPr>
        <w:t xml:space="preserve">A performing member of </w:t>
      </w:r>
      <w:proofErr w:type="spellStart"/>
      <w:r w:rsidRPr="00442027">
        <w:rPr>
          <w:rFonts w:ascii="Arial" w:hAnsi="Arial" w:cs="Arial"/>
          <w:sz w:val="22"/>
          <w:szCs w:val="22"/>
          <w:lang w:val="en-US"/>
        </w:rPr>
        <w:t>Pannal</w:t>
      </w:r>
      <w:proofErr w:type="spellEnd"/>
      <w:r w:rsidRPr="00442027">
        <w:rPr>
          <w:rFonts w:ascii="Arial" w:hAnsi="Arial" w:cs="Arial"/>
          <w:sz w:val="22"/>
          <w:szCs w:val="22"/>
          <w:lang w:val="en-US"/>
        </w:rPr>
        <w:t xml:space="preserve"> Players</w:t>
      </w:r>
      <w:r w:rsidR="00FC3D7C">
        <w:rPr>
          <w:rFonts w:ascii="Arial" w:hAnsi="Arial" w:cs="Arial"/>
          <w:sz w:val="22"/>
          <w:szCs w:val="22"/>
        </w:rPr>
        <w:t xml:space="preserve"> </w:t>
      </w:r>
      <w:r w:rsidRPr="00442027">
        <w:rPr>
          <w:rFonts w:ascii="Arial" w:hAnsi="Arial" w:cs="Arial"/>
          <w:sz w:val="22"/>
          <w:szCs w:val="22"/>
          <w:lang w:val="en-US"/>
        </w:rPr>
        <w:t>pantomime group.</w:t>
      </w:r>
    </w:p>
    <w:sectPr w:rsidR="007D235A" w:rsidRPr="00442027" w:rsidSect="00186D72">
      <w:footerReference w:type="even" r:id="rId8"/>
      <w:footerReference w:type="default" r:id="rId9"/>
      <w:footerReference w:type="first" r:id="rId10"/>
      <w:pgSz w:w="12240" w:h="15840"/>
      <w:pgMar w:top="680" w:right="1440" w:bottom="6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4BD36" w14:textId="77777777" w:rsidR="00D330F0" w:rsidRDefault="00D330F0">
      <w:r>
        <w:separator/>
      </w:r>
    </w:p>
  </w:endnote>
  <w:endnote w:type="continuationSeparator" w:id="0">
    <w:p w14:paraId="5B20EF01" w14:textId="77777777" w:rsidR="00D330F0" w:rsidRDefault="00D33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5D87A" w14:textId="77777777" w:rsidR="007D235A" w:rsidRDefault="00FE7A65">
    <w:pPr>
      <w:pStyle w:val="Footer1"/>
      <w:tabs>
        <w:tab w:val="left" w:pos="1701"/>
      </w:tabs>
    </w:pPr>
    <w:r>
      <w:rPr>
        <w:lang w:val="fr-FR"/>
      </w:rPr>
      <w:t xml:space="preserve">  </w:t>
    </w:r>
    <w:r>
      <w:rPr>
        <w:lang w:val="fr-FR"/>
      </w:rPr>
      <w:tab/>
      <w:t xml:space="preserve"> </w:t>
    </w:r>
    <w:r>
      <w:rPr>
        <w:lang w:val="fr-F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641B7" w14:textId="16FBAE4A" w:rsidR="007D235A" w:rsidRPr="00186D72" w:rsidRDefault="00186D72" w:rsidP="00186D72">
    <w:pPr>
      <w:pStyle w:val="BodyA"/>
      <w:rPr>
        <w:rFonts w:ascii="Arial" w:hAnsi="Arial" w:cs="Arial"/>
      </w:rPr>
    </w:pPr>
    <w:proofErr w:type="gramStart"/>
    <w:r w:rsidRPr="00E348D7">
      <w:rPr>
        <w:rFonts w:ascii="Arial" w:hAnsi="Arial" w:cs="Arial"/>
      </w:rPr>
      <w:t>dave@parratt.com  07968942939</w:t>
    </w:r>
    <w:proofErr w:type="gramEnd"/>
    <w:r w:rsidRPr="00E348D7">
      <w:rPr>
        <w:rFonts w:ascii="Arial" w:hAnsi="Arial" w:cs="Arial"/>
      </w:rPr>
      <w:t xml:space="preserve">        </w:t>
    </w:r>
    <w:r w:rsidRPr="00E348D7">
      <w:rPr>
        <w:rFonts w:ascii="Arial" w:hAnsi="Arial" w:cs="Arial"/>
      </w:rPr>
      <w:tab/>
    </w:r>
    <w:r w:rsidRPr="00E348D7">
      <w:rPr>
        <w:rFonts w:ascii="Arial" w:hAnsi="Arial" w:cs="Arial"/>
      </w:rPr>
      <w:tab/>
    </w:r>
    <w:r w:rsidR="00FE7A65">
      <w:tab/>
      <w:t xml:space="preserve">       </w:t>
    </w:r>
    <w:r w:rsidR="00FE7A65">
      <w:tab/>
      <w:t xml:space="preserve"> </w:t>
    </w:r>
    <w:r w:rsidR="00FE7A6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C8C54" w14:textId="1BC78282" w:rsidR="007D235A" w:rsidRPr="00E348D7" w:rsidRDefault="00530319" w:rsidP="00E348D7">
    <w:pPr>
      <w:pStyle w:val="BodyA"/>
      <w:rPr>
        <w:rFonts w:ascii="Arial" w:hAnsi="Arial" w:cs="Arial"/>
      </w:rPr>
    </w:pPr>
    <w:proofErr w:type="gramStart"/>
    <w:r w:rsidRPr="00E348D7">
      <w:rPr>
        <w:rFonts w:ascii="Arial" w:hAnsi="Arial" w:cs="Arial"/>
      </w:rPr>
      <w:t xml:space="preserve">dave@parratt.com </w:t>
    </w:r>
    <w:r w:rsidR="00E348D7" w:rsidRPr="00E348D7">
      <w:rPr>
        <w:rFonts w:ascii="Arial" w:hAnsi="Arial" w:cs="Arial"/>
      </w:rPr>
      <w:t xml:space="preserve"> </w:t>
    </w:r>
    <w:r w:rsidRPr="00E348D7">
      <w:rPr>
        <w:rFonts w:ascii="Arial" w:hAnsi="Arial" w:cs="Arial"/>
      </w:rPr>
      <w:t>07968942939</w:t>
    </w:r>
    <w:proofErr w:type="gramEnd"/>
    <w:r w:rsidRPr="00E348D7">
      <w:rPr>
        <w:rFonts w:ascii="Arial" w:hAnsi="Arial" w:cs="Arial"/>
      </w:rPr>
      <w:t xml:space="preserve"> </w:t>
    </w:r>
    <w:r w:rsidR="00FE7A65" w:rsidRPr="00E348D7">
      <w:rPr>
        <w:rFonts w:ascii="Arial" w:hAnsi="Arial" w:cs="Arial"/>
      </w:rPr>
      <w:t xml:space="preserve">       </w:t>
    </w:r>
    <w:r w:rsidR="00FE7A65" w:rsidRPr="00E348D7">
      <w:rPr>
        <w:rFonts w:ascii="Arial" w:hAnsi="Arial" w:cs="Arial"/>
      </w:rPr>
      <w:tab/>
    </w:r>
    <w:r w:rsidR="00FE7A65" w:rsidRPr="00E348D7">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2DD6B" w14:textId="77777777" w:rsidR="00D330F0" w:rsidRDefault="00D330F0">
      <w:r>
        <w:separator/>
      </w:r>
    </w:p>
  </w:footnote>
  <w:footnote w:type="continuationSeparator" w:id="0">
    <w:p w14:paraId="295926B3" w14:textId="77777777" w:rsidR="00D330F0" w:rsidRDefault="00D33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55694"/>
    <w:multiLevelType w:val="hybridMultilevel"/>
    <w:tmpl w:val="08E69D72"/>
    <w:numStyleLink w:val="ImportedStyle57"/>
  </w:abstractNum>
  <w:abstractNum w:abstractNumId="1" w15:restartNumberingAfterBreak="0">
    <w:nsid w:val="105B2734"/>
    <w:multiLevelType w:val="hybridMultilevel"/>
    <w:tmpl w:val="78E67E26"/>
    <w:lvl w:ilvl="0" w:tplc="0A70C5EE">
      <w:start w:val="1"/>
      <w:numFmt w:val="bullet"/>
      <w:lvlText w:val="•"/>
      <w:lvlJc w:val="left"/>
      <w:pPr>
        <w:tabs>
          <w:tab w:val="left" w:pos="2880"/>
          <w:tab w:val="left" w:pos="3226"/>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B1E8A044">
      <w:start w:val="1"/>
      <w:numFmt w:val="bullet"/>
      <w:lvlText w:val="•"/>
      <w:lvlJc w:val="left"/>
      <w:pPr>
        <w:tabs>
          <w:tab w:val="left" w:pos="2880"/>
          <w:tab w:val="left" w:pos="3226"/>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C5644466">
      <w:start w:val="1"/>
      <w:numFmt w:val="bullet"/>
      <w:lvlText w:val="•"/>
      <w:lvlJc w:val="left"/>
      <w:pPr>
        <w:tabs>
          <w:tab w:val="left" w:pos="2880"/>
          <w:tab w:val="left" w:pos="3226"/>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80E094DE">
      <w:start w:val="1"/>
      <w:numFmt w:val="bullet"/>
      <w:lvlText w:val="•"/>
      <w:lvlJc w:val="left"/>
      <w:pPr>
        <w:tabs>
          <w:tab w:val="left" w:pos="2880"/>
          <w:tab w:val="left" w:pos="3226"/>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722EEE00">
      <w:start w:val="1"/>
      <w:numFmt w:val="bullet"/>
      <w:lvlText w:val="•"/>
      <w:lvlJc w:val="left"/>
      <w:pPr>
        <w:tabs>
          <w:tab w:val="left" w:pos="2880"/>
          <w:tab w:val="left" w:pos="3226"/>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33D625CC">
      <w:start w:val="1"/>
      <w:numFmt w:val="bullet"/>
      <w:lvlText w:val="•"/>
      <w:lvlJc w:val="left"/>
      <w:pPr>
        <w:tabs>
          <w:tab w:val="left" w:pos="2880"/>
          <w:tab w:val="left" w:pos="3226"/>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7004D042">
      <w:start w:val="1"/>
      <w:numFmt w:val="bullet"/>
      <w:lvlText w:val="•"/>
      <w:lvlJc w:val="left"/>
      <w:pPr>
        <w:tabs>
          <w:tab w:val="left" w:pos="2880"/>
          <w:tab w:val="left" w:pos="3226"/>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2226989A">
      <w:start w:val="1"/>
      <w:numFmt w:val="bullet"/>
      <w:lvlText w:val="•"/>
      <w:lvlJc w:val="left"/>
      <w:pPr>
        <w:tabs>
          <w:tab w:val="left" w:pos="2880"/>
          <w:tab w:val="left" w:pos="3226"/>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DF4ACE32">
      <w:start w:val="1"/>
      <w:numFmt w:val="bullet"/>
      <w:lvlText w:val="•"/>
      <w:lvlJc w:val="left"/>
      <w:pPr>
        <w:tabs>
          <w:tab w:val="left" w:pos="2880"/>
          <w:tab w:val="left" w:pos="3226"/>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0BA712E"/>
    <w:multiLevelType w:val="hybridMultilevel"/>
    <w:tmpl w:val="6BDC43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EC7289"/>
    <w:multiLevelType w:val="hybridMultilevel"/>
    <w:tmpl w:val="8D3E0624"/>
    <w:styleLink w:val="ImportedStyle56"/>
    <w:lvl w:ilvl="0" w:tplc="E33281E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5509E7A">
      <w:start w:val="1"/>
      <w:numFmt w:val="bullet"/>
      <w:suff w:val="nothing"/>
      <w:lvlText w:val="o"/>
      <w:lvlJc w:val="left"/>
      <w:pPr>
        <w:ind w:left="1451"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8F8AE86">
      <w:start w:val="1"/>
      <w:numFmt w:val="bullet"/>
      <w:lvlText w:val="▪"/>
      <w:lvlJc w:val="left"/>
      <w:pPr>
        <w:ind w:left="2171"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5962D42">
      <w:start w:val="1"/>
      <w:numFmt w:val="bullet"/>
      <w:lvlText w:val="·"/>
      <w:lvlJc w:val="left"/>
      <w:pPr>
        <w:ind w:left="2891"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7840A10">
      <w:start w:val="1"/>
      <w:numFmt w:val="bullet"/>
      <w:suff w:val="nothing"/>
      <w:lvlText w:val="o"/>
      <w:lvlJc w:val="left"/>
      <w:pPr>
        <w:ind w:left="3611"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8301476">
      <w:start w:val="1"/>
      <w:numFmt w:val="bullet"/>
      <w:lvlText w:val="▪"/>
      <w:lvlJc w:val="left"/>
      <w:pPr>
        <w:ind w:left="4331"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E103798">
      <w:start w:val="1"/>
      <w:numFmt w:val="bullet"/>
      <w:lvlText w:val="·"/>
      <w:lvlJc w:val="left"/>
      <w:pPr>
        <w:ind w:left="5051"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042A574">
      <w:start w:val="1"/>
      <w:numFmt w:val="bullet"/>
      <w:suff w:val="nothing"/>
      <w:lvlText w:val="o"/>
      <w:lvlJc w:val="left"/>
      <w:pPr>
        <w:ind w:left="5771"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F1E8154">
      <w:start w:val="1"/>
      <w:numFmt w:val="bullet"/>
      <w:lvlText w:val="▪"/>
      <w:lvlJc w:val="left"/>
      <w:pPr>
        <w:ind w:left="6491"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25E75748"/>
    <w:multiLevelType w:val="hybridMultilevel"/>
    <w:tmpl w:val="A4968688"/>
    <w:numStyleLink w:val="ImportedStyle58"/>
  </w:abstractNum>
  <w:abstractNum w:abstractNumId="5" w15:restartNumberingAfterBreak="0">
    <w:nsid w:val="2A3A36EB"/>
    <w:multiLevelType w:val="hybridMultilevel"/>
    <w:tmpl w:val="A9FA8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3636F8"/>
    <w:multiLevelType w:val="hybridMultilevel"/>
    <w:tmpl w:val="08E69D72"/>
    <w:styleLink w:val="ImportedStyle57"/>
    <w:lvl w:ilvl="0" w:tplc="8C40E61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2E82226">
      <w:start w:val="1"/>
      <w:numFmt w:val="bullet"/>
      <w:suff w:val="nothing"/>
      <w:lvlText w:val="o"/>
      <w:lvlJc w:val="left"/>
      <w:pPr>
        <w:ind w:left="1451"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1E883E0">
      <w:start w:val="1"/>
      <w:numFmt w:val="bullet"/>
      <w:lvlText w:val="▪"/>
      <w:lvlJc w:val="left"/>
      <w:pPr>
        <w:ind w:left="2171"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54A4400">
      <w:start w:val="1"/>
      <w:numFmt w:val="bullet"/>
      <w:lvlText w:val="·"/>
      <w:lvlJc w:val="left"/>
      <w:pPr>
        <w:ind w:left="2891"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E12A294">
      <w:start w:val="1"/>
      <w:numFmt w:val="bullet"/>
      <w:suff w:val="nothing"/>
      <w:lvlText w:val="o"/>
      <w:lvlJc w:val="left"/>
      <w:pPr>
        <w:ind w:left="3611"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0162634">
      <w:start w:val="1"/>
      <w:numFmt w:val="bullet"/>
      <w:lvlText w:val="▪"/>
      <w:lvlJc w:val="left"/>
      <w:pPr>
        <w:ind w:left="4331"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64E5208">
      <w:start w:val="1"/>
      <w:numFmt w:val="bullet"/>
      <w:lvlText w:val="·"/>
      <w:lvlJc w:val="left"/>
      <w:pPr>
        <w:ind w:left="5051"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726051E">
      <w:start w:val="1"/>
      <w:numFmt w:val="bullet"/>
      <w:suff w:val="nothing"/>
      <w:lvlText w:val="o"/>
      <w:lvlJc w:val="left"/>
      <w:pPr>
        <w:ind w:left="5771"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B80FC00">
      <w:start w:val="1"/>
      <w:numFmt w:val="bullet"/>
      <w:lvlText w:val="▪"/>
      <w:lvlJc w:val="left"/>
      <w:pPr>
        <w:ind w:left="6491"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710811F4"/>
    <w:multiLevelType w:val="hybridMultilevel"/>
    <w:tmpl w:val="5704BBDE"/>
    <w:numStyleLink w:val="ImportedStyle55"/>
  </w:abstractNum>
  <w:abstractNum w:abstractNumId="8" w15:restartNumberingAfterBreak="0">
    <w:nsid w:val="738F7E33"/>
    <w:multiLevelType w:val="hybridMultilevel"/>
    <w:tmpl w:val="5704BBDE"/>
    <w:styleLink w:val="ImportedStyle55"/>
    <w:lvl w:ilvl="0" w:tplc="D2CC8C3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71C0EDA">
      <w:start w:val="1"/>
      <w:numFmt w:val="bullet"/>
      <w:suff w:val="nothing"/>
      <w:lvlText w:val="o"/>
      <w:lvlJc w:val="left"/>
      <w:pPr>
        <w:ind w:left="1451"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5EE990A">
      <w:start w:val="1"/>
      <w:numFmt w:val="bullet"/>
      <w:lvlText w:val="▪"/>
      <w:lvlJc w:val="left"/>
      <w:pPr>
        <w:ind w:left="2171"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A6EE27E">
      <w:start w:val="1"/>
      <w:numFmt w:val="bullet"/>
      <w:lvlText w:val="·"/>
      <w:lvlJc w:val="left"/>
      <w:pPr>
        <w:ind w:left="2891"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B185408">
      <w:start w:val="1"/>
      <w:numFmt w:val="bullet"/>
      <w:suff w:val="nothing"/>
      <w:lvlText w:val="o"/>
      <w:lvlJc w:val="left"/>
      <w:pPr>
        <w:ind w:left="3611"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81E69FC">
      <w:start w:val="1"/>
      <w:numFmt w:val="bullet"/>
      <w:lvlText w:val="▪"/>
      <w:lvlJc w:val="left"/>
      <w:pPr>
        <w:ind w:left="4331"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F7EF106">
      <w:start w:val="1"/>
      <w:numFmt w:val="bullet"/>
      <w:lvlText w:val="·"/>
      <w:lvlJc w:val="left"/>
      <w:pPr>
        <w:ind w:left="5051"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280D972">
      <w:start w:val="1"/>
      <w:numFmt w:val="bullet"/>
      <w:suff w:val="nothing"/>
      <w:lvlText w:val="o"/>
      <w:lvlJc w:val="left"/>
      <w:pPr>
        <w:ind w:left="5771"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A80076A">
      <w:start w:val="1"/>
      <w:numFmt w:val="bullet"/>
      <w:lvlText w:val="▪"/>
      <w:lvlJc w:val="left"/>
      <w:pPr>
        <w:ind w:left="6491"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749253FD"/>
    <w:multiLevelType w:val="hybridMultilevel"/>
    <w:tmpl w:val="8D3E0624"/>
    <w:numStyleLink w:val="ImportedStyle56"/>
  </w:abstractNum>
  <w:abstractNum w:abstractNumId="10" w15:restartNumberingAfterBreak="0">
    <w:nsid w:val="79406823"/>
    <w:multiLevelType w:val="hybridMultilevel"/>
    <w:tmpl w:val="A4968688"/>
    <w:styleLink w:val="ImportedStyle58"/>
    <w:lvl w:ilvl="0" w:tplc="991AF9F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6D43496">
      <w:start w:val="1"/>
      <w:numFmt w:val="bullet"/>
      <w:suff w:val="nothing"/>
      <w:lvlText w:val="o"/>
      <w:lvlJc w:val="left"/>
      <w:pPr>
        <w:ind w:left="1451"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964CDAA">
      <w:start w:val="1"/>
      <w:numFmt w:val="bullet"/>
      <w:lvlText w:val="▪"/>
      <w:lvlJc w:val="left"/>
      <w:pPr>
        <w:ind w:left="2171"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5A8D522">
      <w:start w:val="1"/>
      <w:numFmt w:val="bullet"/>
      <w:lvlText w:val="·"/>
      <w:lvlJc w:val="left"/>
      <w:pPr>
        <w:ind w:left="2891"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8B4AEB6">
      <w:start w:val="1"/>
      <w:numFmt w:val="bullet"/>
      <w:suff w:val="nothing"/>
      <w:lvlText w:val="o"/>
      <w:lvlJc w:val="left"/>
      <w:pPr>
        <w:ind w:left="3611"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40C392A">
      <w:start w:val="1"/>
      <w:numFmt w:val="bullet"/>
      <w:lvlText w:val="▪"/>
      <w:lvlJc w:val="left"/>
      <w:pPr>
        <w:ind w:left="4331"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610AE5A">
      <w:start w:val="1"/>
      <w:numFmt w:val="bullet"/>
      <w:lvlText w:val="·"/>
      <w:lvlJc w:val="left"/>
      <w:pPr>
        <w:ind w:left="5051"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25AED70">
      <w:start w:val="1"/>
      <w:numFmt w:val="bullet"/>
      <w:suff w:val="nothing"/>
      <w:lvlText w:val="o"/>
      <w:lvlJc w:val="left"/>
      <w:pPr>
        <w:ind w:left="5771"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D62B3BE">
      <w:start w:val="1"/>
      <w:numFmt w:val="bullet"/>
      <w:lvlText w:val="▪"/>
      <w:lvlJc w:val="left"/>
      <w:pPr>
        <w:ind w:left="6491"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8"/>
  </w:num>
  <w:num w:numId="3">
    <w:abstractNumId w:val="7"/>
  </w:num>
  <w:num w:numId="4">
    <w:abstractNumId w:val="3"/>
  </w:num>
  <w:num w:numId="5">
    <w:abstractNumId w:val="9"/>
  </w:num>
  <w:num w:numId="6">
    <w:abstractNumId w:val="6"/>
  </w:num>
  <w:num w:numId="7">
    <w:abstractNumId w:val="0"/>
  </w:num>
  <w:num w:numId="8">
    <w:abstractNumId w:val="10"/>
  </w:num>
  <w:num w:numId="9">
    <w:abstractNumId w:val="4"/>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35A"/>
    <w:rsid w:val="000B1A26"/>
    <w:rsid w:val="000D4F35"/>
    <w:rsid w:val="0018491A"/>
    <w:rsid w:val="00186D72"/>
    <w:rsid w:val="001A37C6"/>
    <w:rsid w:val="001F6B3F"/>
    <w:rsid w:val="003A041A"/>
    <w:rsid w:val="00442027"/>
    <w:rsid w:val="00530319"/>
    <w:rsid w:val="005A5572"/>
    <w:rsid w:val="007A25C4"/>
    <w:rsid w:val="007D235A"/>
    <w:rsid w:val="0084177A"/>
    <w:rsid w:val="009278FA"/>
    <w:rsid w:val="00A97DBD"/>
    <w:rsid w:val="00CA4655"/>
    <w:rsid w:val="00CB06D2"/>
    <w:rsid w:val="00CC2502"/>
    <w:rsid w:val="00D330F0"/>
    <w:rsid w:val="00E348D7"/>
    <w:rsid w:val="00E4508D"/>
    <w:rsid w:val="00FC3D7C"/>
    <w:rsid w:val="00FE7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7B312"/>
  <w15:docId w15:val="{FD693332-149D-4734-A6E2-BF5748556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Footer1">
    <w:name w:val="Footer1"/>
    <w:pPr>
      <w:tabs>
        <w:tab w:val="center" w:pos="4320"/>
        <w:tab w:val="right" w:pos="8640"/>
      </w:tabs>
    </w:pPr>
    <w:rPr>
      <w:rFonts w:cs="Arial Unicode MS"/>
      <w:color w:val="000000"/>
      <w:u w:color="000000"/>
      <w:lang w:val="en-US"/>
    </w:rPr>
  </w:style>
  <w:style w:type="paragraph" w:customStyle="1" w:styleId="BodyA">
    <w:name w:val="Body A"/>
    <w:rPr>
      <w:rFonts w:cs="Arial Unicode MS"/>
      <w:color w:val="000000"/>
      <w:u w:color="000000"/>
      <w:lang w:val="fr-FR"/>
    </w:rPr>
  </w:style>
  <w:style w:type="paragraph" w:customStyle="1" w:styleId="CVKeypointHdr">
    <w:name w:val="CV Keypoint Hdr"/>
    <w:next w:val="CVKeypoint"/>
    <w:pPr>
      <w:keepNext/>
      <w:keepLines/>
      <w:spacing w:before="360" w:after="120"/>
    </w:pPr>
    <w:rPr>
      <w:rFonts w:ascii="Arial" w:hAnsi="Arial" w:cs="Arial Unicode MS"/>
      <w:b/>
      <w:bCs/>
      <w:color w:val="000000"/>
      <w:sz w:val="22"/>
      <w:szCs w:val="22"/>
      <w:u w:color="000000"/>
      <w:lang w:val="en-US"/>
    </w:rPr>
  </w:style>
  <w:style w:type="paragraph" w:customStyle="1" w:styleId="CVKeypoint">
    <w:name w:val="CV Keypoint"/>
    <w:pPr>
      <w:keepLines/>
      <w:tabs>
        <w:tab w:val="left" w:pos="360"/>
        <w:tab w:val="left" w:pos="3226"/>
      </w:tabs>
      <w:spacing w:before="80" w:after="40"/>
    </w:pPr>
    <w:rPr>
      <w:rFonts w:cs="Arial Unicode MS"/>
      <w:color w:val="000000"/>
      <w:sz w:val="24"/>
      <w:szCs w:val="24"/>
      <w:u w:color="000000"/>
      <w:lang w:val="en-US"/>
    </w:rPr>
  </w:style>
  <w:style w:type="paragraph" w:customStyle="1" w:styleId="CVSubsection">
    <w:name w:val="CV Subsection"/>
    <w:next w:val="CVDateRange"/>
    <w:pPr>
      <w:keepNext/>
      <w:keepLines/>
      <w:spacing w:before="360" w:after="40"/>
      <w:ind w:right="4491"/>
    </w:pPr>
    <w:rPr>
      <w:rFonts w:ascii="Arial" w:hAnsi="Arial" w:cs="Arial Unicode MS"/>
      <w:b/>
      <w:bCs/>
      <w:color w:val="000000"/>
      <w:sz w:val="22"/>
      <w:szCs w:val="22"/>
      <w:u w:color="000000"/>
      <w:lang w:val="en-US"/>
    </w:rPr>
  </w:style>
  <w:style w:type="paragraph" w:customStyle="1" w:styleId="CVDateRange">
    <w:name w:val="CV Date Range"/>
    <w:next w:val="CVRole"/>
    <w:pPr>
      <w:keepNext/>
      <w:keepLines/>
      <w:spacing w:before="40" w:after="40"/>
      <w:ind w:right="4491"/>
    </w:pPr>
    <w:rPr>
      <w:rFonts w:ascii="Tahoma" w:hAnsi="Tahoma" w:cs="Arial Unicode MS"/>
      <w:color w:val="00000D"/>
      <w:sz w:val="22"/>
      <w:szCs w:val="22"/>
      <w:u w:color="00000D"/>
      <w:lang w:val="en-US"/>
    </w:rPr>
  </w:style>
  <w:style w:type="paragraph" w:customStyle="1" w:styleId="CVRole">
    <w:name w:val="CV Role"/>
    <w:pPr>
      <w:keepNext/>
      <w:keepLines/>
      <w:tabs>
        <w:tab w:val="left" w:pos="2880"/>
        <w:tab w:val="right" w:pos="9000"/>
      </w:tabs>
      <w:spacing w:before="120" w:after="40"/>
      <w:ind w:left="2880" w:hanging="2880"/>
    </w:pPr>
    <w:rPr>
      <w:rFonts w:ascii="Arial" w:hAnsi="Arial" w:cs="Arial Unicode MS"/>
      <w:b/>
      <w:bCs/>
      <w:color w:val="000000"/>
      <w:sz w:val="22"/>
      <w:szCs w:val="22"/>
      <w:u w:color="000000"/>
      <w:lang w:val="en-US"/>
    </w:rPr>
  </w:style>
  <w:style w:type="paragraph" w:customStyle="1" w:styleId="BodyAA">
    <w:name w:val="Body A A"/>
    <w:rPr>
      <w:rFonts w:ascii="Helvetica" w:hAnsi="Helvetica" w:cs="Arial Unicode MS"/>
      <w:color w:val="000000"/>
      <w:sz w:val="24"/>
      <w:szCs w:val="24"/>
      <w:u w:color="000000"/>
      <w:lang w:val="en-US"/>
    </w:rPr>
  </w:style>
  <w:style w:type="paragraph" w:customStyle="1" w:styleId="Default">
    <w:name w:val="Default"/>
    <w:rPr>
      <w:rFonts w:ascii="Helvetica" w:eastAsia="Helvetica" w:hAnsi="Helvetica" w:cs="Helvetica"/>
      <w:color w:val="000000"/>
      <w:sz w:val="22"/>
      <w:szCs w:val="22"/>
      <w:u w:color="000000"/>
    </w:rPr>
  </w:style>
  <w:style w:type="character" w:customStyle="1" w:styleId="None">
    <w:name w:val="None"/>
  </w:style>
  <w:style w:type="character" w:customStyle="1" w:styleId="Hyperlink0">
    <w:name w:val="Hyperlink.0"/>
    <w:basedOn w:val="None"/>
    <w:rPr>
      <w:color w:val="0432FF"/>
      <w:u w:val="single" w:color="0432FF"/>
    </w:rPr>
  </w:style>
  <w:style w:type="paragraph" w:customStyle="1" w:styleId="Heading3AA">
    <w:name w:val="Heading 3 A A"/>
    <w:next w:val="BodyA"/>
    <w:pPr>
      <w:keepNext/>
      <w:outlineLvl w:val="2"/>
    </w:pPr>
    <w:rPr>
      <w:rFonts w:ascii="Arial" w:hAnsi="Arial" w:cs="Arial Unicode MS"/>
      <w:b/>
      <w:bCs/>
      <w:color w:val="000000"/>
      <w:sz w:val="24"/>
      <w:szCs w:val="24"/>
      <w:u w:color="000000"/>
      <w:lang w:val="en-US"/>
    </w:rPr>
  </w:style>
  <w:style w:type="paragraph" w:customStyle="1" w:styleId="FreeFormCAAAAA">
    <w:name w:val="Free Form C A A A A A"/>
    <w:rPr>
      <w:rFonts w:eastAsia="Times New Roman"/>
      <w:color w:val="000000"/>
      <w:u w:color="000000"/>
    </w:rPr>
  </w:style>
  <w:style w:type="paragraph" w:customStyle="1" w:styleId="Heading6A">
    <w:name w:val="Heading 6 A"/>
    <w:next w:val="BodyA"/>
    <w:pPr>
      <w:keepNext/>
      <w:outlineLvl w:val="5"/>
    </w:pPr>
    <w:rPr>
      <w:rFonts w:cs="Arial Unicode MS"/>
      <w:b/>
      <w:bCs/>
      <w:color w:val="000000"/>
      <w:sz w:val="22"/>
      <w:szCs w:val="22"/>
      <w:u w:color="000000"/>
      <w:lang w:val="en-US"/>
    </w:rPr>
  </w:style>
  <w:style w:type="numbering" w:customStyle="1" w:styleId="ImportedStyle55">
    <w:name w:val="Imported Style 55"/>
    <w:pPr>
      <w:numPr>
        <w:numId w:val="2"/>
      </w:numPr>
    </w:pPr>
  </w:style>
  <w:style w:type="numbering" w:customStyle="1" w:styleId="ImportedStyle56">
    <w:name w:val="Imported Style 56"/>
    <w:pPr>
      <w:numPr>
        <w:numId w:val="4"/>
      </w:numPr>
    </w:pPr>
  </w:style>
  <w:style w:type="numbering" w:customStyle="1" w:styleId="ImportedStyle57">
    <w:name w:val="Imported Style 57"/>
    <w:pPr>
      <w:numPr>
        <w:numId w:val="6"/>
      </w:numPr>
    </w:pPr>
  </w:style>
  <w:style w:type="numbering" w:customStyle="1" w:styleId="ImportedStyle58">
    <w:name w:val="Imported Style 58"/>
    <w:pPr>
      <w:numPr>
        <w:numId w:val="8"/>
      </w:numPr>
    </w:pPr>
  </w:style>
  <w:style w:type="character" w:styleId="UnresolvedMention">
    <w:name w:val="Unresolved Mention"/>
    <w:basedOn w:val="DefaultParagraphFont"/>
    <w:uiPriority w:val="99"/>
    <w:semiHidden/>
    <w:unhideWhenUsed/>
    <w:rsid w:val="00530319"/>
    <w:rPr>
      <w:color w:val="605E5C"/>
      <w:shd w:val="clear" w:color="auto" w:fill="E1DFDD"/>
    </w:rPr>
  </w:style>
  <w:style w:type="paragraph" w:styleId="Header">
    <w:name w:val="header"/>
    <w:basedOn w:val="Normal"/>
    <w:link w:val="HeaderChar"/>
    <w:uiPriority w:val="99"/>
    <w:unhideWhenUsed/>
    <w:rsid w:val="00E348D7"/>
    <w:pPr>
      <w:tabs>
        <w:tab w:val="center" w:pos="4513"/>
        <w:tab w:val="right" w:pos="9026"/>
      </w:tabs>
    </w:pPr>
  </w:style>
  <w:style w:type="character" w:customStyle="1" w:styleId="HeaderChar">
    <w:name w:val="Header Char"/>
    <w:basedOn w:val="DefaultParagraphFont"/>
    <w:link w:val="Header"/>
    <w:uiPriority w:val="99"/>
    <w:rsid w:val="00E348D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consulting.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Blank">
  <a:themeElements>
    <a:clrScheme name="Haddleton Legal">
      <a:dk1>
        <a:sysClr val="windowText" lastClr="000000"/>
      </a:dk1>
      <a:lt1>
        <a:sysClr val="window" lastClr="FFFFFF"/>
      </a:lt1>
      <a:dk2>
        <a:srgbClr val="44546A"/>
      </a:dk2>
      <a:lt2>
        <a:srgbClr val="E7E6E6"/>
      </a:lt2>
      <a:accent1>
        <a:srgbClr val="E10098"/>
      </a:accent1>
      <a:accent2>
        <a:srgbClr val="9BA5C3"/>
      </a:accent2>
      <a:accent3>
        <a:srgbClr val="2A5CAA"/>
      </a:accent3>
      <a:accent4>
        <a:srgbClr val="0C2340"/>
      </a:accent4>
      <a:accent5>
        <a:srgbClr val="1C9AD6"/>
      </a:accent5>
      <a:accent6>
        <a:srgbClr val="FFA2CB"/>
      </a:accent6>
      <a:hlink>
        <a:srgbClr val="0563C1"/>
      </a:hlink>
      <a:folHlink>
        <a:srgbClr val="954F72"/>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Parratt</dc:creator>
  <cp:lastModifiedBy> </cp:lastModifiedBy>
  <cp:revision>3</cp:revision>
  <dcterms:created xsi:type="dcterms:W3CDTF">2019-03-04T20:12:00Z</dcterms:created>
  <dcterms:modified xsi:type="dcterms:W3CDTF">2019-03-04T20:19:00Z</dcterms:modified>
</cp:coreProperties>
</file>